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AAF77" w14:textId="77777777" w:rsidR="00233C7C" w:rsidRDefault="00E4588C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 учреждение</w:t>
      </w:r>
    </w:p>
    <w:p w14:paraId="4CEAAF78" w14:textId="77777777" w:rsidR="00233C7C" w:rsidRDefault="00E4588C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14:paraId="4CEAAF79" w14:textId="77777777" w:rsidR="00233C7C" w:rsidRDefault="00E4588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«ФинансоВЫЙ УНИВЕРСИТЕТ </w:t>
      </w:r>
    </w:p>
    <w:p w14:paraId="4CEAAF7A" w14:textId="77777777" w:rsidR="00233C7C" w:rsidRDefault="00E4588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при Правительстве Российской Федерации»</w:t>
      </w:r>
    </w:p>
    <w:p w14:paraId="4CEAAF7B" w14:textId="77777777" w:rsidR="00233C7C" w:rsidRDefault="00E45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14:paraId="4CEAAF7C" w14:textId="77777777" w:rsidR="00233C7C" w:rsidRDefault="00233C7C">
      <w:pPr>
        <w:ind w:left="900"/>
        <w:jc w:val="center"/>
        <w:rPr>
          <w:b/>
          <w:sz w:val="28"/>
          <w:szCs w:val="28"/>
        </w:rPr>
      </w:pPr>
    </w:p>
    <w:p w14:paraId="4CEAAF7D" w14:textId="77777777" w:rsidR="00233C7C" w:rsidRDefault="00E458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 международного и публичного права</w:t>
      </w:r>
    </w:p>
    <w:p w14:paraId="4CEAAF7E" w14:textId="77777777" w:rsidR="00233C7C" w:rsidRDefault="00233C7C">
      <w:pPr>
        <w:jc w:val="center"/>
        <w:rPr>
          <w:b/>
          <w:bCs/>
          <w:sz w:val="32"/>
          <w:szCs w:val="32"/>
        </w:rPr>
      </w:pPr>
    </w:p>
    <w:p w14:paraId="4CEAAF7F" w14:textId="77777777" w:rsidR="00233C7C" w:rsidRDefault="00E4588C">
      <w:pPr>
        <w:jc w:val="center"/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0" simplePos="0" relativeHeight="2" behindDoc="0" locked="0" layoutInCell="0" allowOverlap="1" wp14:anchorId="4CEAB305" wp14:editId="4CEAB306">
                <wp:simplePos x="0" y="0"/>
                <wp:positionH relativeFrom="margin">
                  <wp:align>right</wp:align>
                </wp:positionH>
                <wp:positionV relativeFrom="paragraph">
                  <wp:posOffset>-25400</wp:posOffset>
                </wp:positionV>
                <wp:extent cx="2538095" cy="1840230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8095" cy="18402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9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97"/>
                            </w:tblGrid>
                            <w:tr w:rsidR="006747D2" w14:paraId="4CEAB319" w14:textId="77777777">
                              <w:trPr>
                                <w:trHeight w:val="2316"/>
                              </w:trPr>
                              <w:tc>
                                <w:tcPr>
                                  <w:tcW w:w="3997" w:type="dxa"/>
                                  <w:shd w:val="clear" w:color="auto" w:fill="FFFFFF"/>
                                </w:tcPr>
                                <w:p w14:paraId="4CEAB311" w14:textId="77777777" w:rsidR="006747D2" w:rsidRDefault="006747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УТВЕРЖДАЮ</w:t>
                                  </w:r>
                                </w:p>
                                <w:p w14:paraId="4CEAB312" w14:textId="77777777" w:rsidR="006747D2" w:rsidRDefault="006747D2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CEAB313" w14:textId="77777777" w:rsidR="006747D2" w:rsidRDefault="006747D2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Проректор по учебной и методической работе</w:t>
                                  </w:r>
                                </w:p>
                                <w:p w14:paraId="4CEAB314" w14:textId="77777777" w:rsidR="006747D2" w:rsidRDefault="006747D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CEAB315" w14:textId="77777777" w:rsidR="006747D2" w:rsidRDefault="006747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____________ Е.А. Каменева</w:t>
                                  </w:r>
                                </w:p>
                                <w:p w14:paraId="4CEAB316" w14:textId="77777777" w:rsidR="006747D2" w:rsidRDefault="006747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CEAB317" w14:textId="2C1B852F" w:rsidR="006747D2" w:rsidRDefault="00D615A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sz w:val="28"/>
                                      <w:szCs w:val="28"/>
                                    </w:rPr>
                                    <w:t>«_28</w:t>
                                  </w:r>
                                  <w:r w:rsidR="006747D2">
                                    <w:rPr>
                                      <w:rFonts w:eastAsia="Calibri"/>
                                      <w:b/>
                                      <w:sz w:val="28"/>
                                      <w:szCs w:val="28"/>
                                    </w:rPr>
                                    <w:t>_» __</w:t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sz w:val="28"/>
                                      <w:szCs w:val="28"/>
                                    </w:rPr>
                                    <w:t>декабря</w:t>
                                  </w:r>
                                  <w:r w:rsidR="006747D2">
                                    <w:rPr>
                                      <w:rFonts w:eastAsia="Calibri"/>
                                      <w:b/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6747D2" w:rsidRPr="00D615AE">
                                    <w:rPr>
                                      <w:rFonts w:eastAsia="Calibri"/>
                                      <w:b/>
                                      <w:sz w:val="28"/>
                                      <w:szCs w:val="28"/>
                                    </w:rPr>
                                    <w:t>2021</w:t>
                                  </w:r>
                                  <w:r w:rsidR="006747D2">
                                    <w:rPr>
                                      <w:rFonts w:eastAsia="Calibr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6747D2">
                                    <w:rPr>
                                      <w:sz w:val="28"/>
                                      <w:szCs w:val="28"/>
                                    </w:rPr>
                                    <w:t>г.</w:t>
                                  </w:r>
                                </w:p>
                                <w:p w14:paraId="4CEAB318" w14:textId="77777777" w:rsidR="006747D2" w:rsidRDefault="006747D2">
                                  <w:pP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EAB31A" w14:textId="77777777" w:rsidR="006747D2" w:rsidRDefault="006747D2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EAB305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148.65pt;margin-top:-2pt;width:199.85pt;height:144.9pt;z-index:2;visibility:visible;mso-wrap-style:square;mso-wrap-distance-left:9pt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" o:allowincell="f" stroked="f">
                <v:fill opacity="0"/>
                <v:textbox inset="0,0,0,0">
                  <w:txbxContent>
                    <w:tbl>
                      <w:tblPr>
                        <w:tblW w:w="399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97"/>
                      </w:tblGrid>
                      <w:tr w:rsidR="006747D2" w14:paraId="4CEAB319" w14:textId="77777777">
                        <w:trPr>
                          <w:trHeight w:val="2316"/>
                        </w:trPr>
                        <w:tc>
                          <w:tcPr>
                            <w:tcW w:w="3997" w:type="dxa"/>
                            <w:shd w:val="clear" w:color="auto" w:fill="FFFFFF"/>
                          </w:tcPr>
                          <w:p w14:paraId="4CEAB311" w14:textId="77777777" w:rsidR="006747D2" w:rsidRDefault="006747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4CEAB312" w14:textId="77777777" w:rsidR="006747D2" w:rsidRDefault="006747D2">
                            <w:pPr>
                              <w:tabs>
                                <w:tab w:val="left" w:pos="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EAB313" w14:textId="77777777" w:rsidR="006747D2" w:rsidRDefault="006747D2">
                            <w:pPr>
                              <w:tabs>
                                <w:tab w:val="left" w:pos="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Проректор по учебной и методической работе</w:t>
                            </w:r>
                          </w:p>
                          <w:p w14:paraId="4CEAB314" w14:textId="77777777" w:rsidR="006747D2" w:rsidRDefault="006747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EAB315" w14:textId="77777777" w:rsidR="006747D2" w:rsidRDefault="006747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 Е.А. Каменева</w:t>
                            </w:r>
                          </w:p>
                          <w:p w14:paraId="4CEAB316" w14:textId="77777777" w:rsidR="006747D2" w:rsidRDefault="006747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EAB317" w14:textId="2C1B852F" w:rsidR="006747D2" w:rsidRDefault="00D615A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sz w:val="28"/>
                                <w:szCs w:val="28"/>
                              </w:rPr>
                              <w:t>«_28</w:t>
                            </w:r>
                            <w:r w:rsidR="006747D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</w:rPr>
                              <w:t>_» __</w:t>
                            </w:r>
                            <w:r>
                              <w:rPr>
                                <w:rFonts w:eastAsia="Calibri"/>
                                <w:b/>
                                <w:sz w:val="28"/>
                                <w:szCs w:val="28"/>
                              </w:rPr>
                              <w:t>декабря</w:t>
                            </w:r>
                            <w:r w:rsidR="006747D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</w:rPr>
                              <w:t>___</w:t>
                            </w:r>
                            <w:r w:rsidR="006747D2" w:rsidRPr="00D615AE">
                              <w:rPr>
                                <w:rFonts w:eastAsia="Calibri"/>
                                <w:b/>
                                <w:sz w:val="28"/>
                                <w:szCs w:val="28"/>
                              </w:rPr>
                              <w:t>2021</w:t>
                            </w:r>
                            <w:r w:rsidR="006747D2">
                              <w:rPr>
                                <w:rFonts w:eastAsia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47D2">
                              <w:rPr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14:paraId="4CEAB318" w14:textId="77777777" w:rsidR="006747D2" w:rsidRDefault="006747D2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14:paraId="4CEAB31A" w14:textId="77777777" w:rsidR="006747D2" w:rsidRDefault="006747D2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5000" w:type="pct"/>
        <w:tblInd w:w="-250" w:type="dxa"/>
        <w:tblLayout w:type="fixed"/>
        <w:tblLook w:val="04A0" w:firstRow="1" w:lastRow="0" w:firstColumn="1" w:lastColumn="0" w:noHBand="0" w:noVBand="1"/>
      </w:tblPr>
      <w:tblGrid>
        <w:gridCol w:w="4966"/>
        <w:gridCol w:w="4636"/>
      </w:tblGrid>
      <w:tr w:rsidR="00233C7C" w14:paraId="4CEAAF82" w14:textId="77777777">
        <w:tc>
          <w:tcPr>
            <w:tcW w:w="4966" w:type="dxa"/>
          </w:tcPr>
          <w:p w14:paraId="4CEAAF80" w14:textId="77777777" w:rsidR="00233C7C" w:rsidRDefault="00233C7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636" w:type="dxa"/>
          </w:tcPr>
          <w:p w14:paraId="4CEAAF81" w14:textId="77777777" w:rsidR="00233C7C" w:rsidRDefault="00233C7C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CEAAF83" w14:textId="77777777" w:rsidR="00233C7C" w:rsidRDefault="00233C7C">
      <w:pPr>
        <w:jc w:val="center"/>
        <w:rPr>
          <w:sz w:val="28"/>
          <w:szCs w:val="28"/>
        </w:rPr>
      </w:pPr>
    </w:p>
    <w:p w14:paraId="4CEAAF84" w14:textId="77777777" w:rsidR="00233C7C" w:rsidRDefault="00E4588C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А.А. Терениченко</w:t>
      </w:r>
    </w:p>
    <w:p w14:paraId="4CEAAF85" w14:textId="77777777" w:rsidR="00A2692C" w:rsidRDefault="00A2692C">
      <w:pPr>
        <w:spacing w:line="360" w:lineRule="auto"/>
        <w:jc w:val="center"/>
        <w:rPr>
          <w:sz w:val="32"/>
          <w:szCs w:val="32"/>
        </w:rPr>
      </w:pPr>
    </w:p>
    <w:p w14:paraId="4CEAAF86" w14:textId="77777777" w:rsidR="00233C7C" w:rsidRDefault="00E458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Римское право</w:t>
      </w:r>
      <w:bookmarkStart w:id="0" w:name="_GoBack"/>
      <w:bookmarkEnd w:id="0"/>
    </w:p>
    <w:p w14:paraId="4CEAAF87" w14:textId="77777777" w:rsidR="00A2692C" w:rsidRDefault="00A2692C">
      <w:pPr>
        <w:jc w:val="center"/>
      </w:pPr>
    </w:p>
    <w:p w14:paraId="4CEAAF88" w14:textId="77777777" w:rsidR="00233C7C" w:rsidRDefault="00233C7C">
      <w:pPr>
        <w:jc w:val="center"/>
        <w:rPr>
          <w:b/>
          <w:sz w:val="18"/>
          <w:szCs w:val="32"/>
        </w:rPr>
      </w:pPr>
    </w:p>
    <w:p w14:paraId="4CEAAF89" w14:textId="77777777" w:rsidR="00233C7C" w:rsidRDefault="00E4588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4CEAAF8A" w14:textId="77777777" w:rsidR="00233C7C" w:rsidRDefault="00E4588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14:paraId="4CEAAF8B" w14:textId="77777777" w:rsidR="00A2692C" w:rsidRDefault="00A2692C" w:rsidP="00A2692C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ru-RU"/>
        </w:rPr>
      </w:pPr>
      <w:r w:rsidRPr="00A2692C">
        <w:rPr>
          <w:rFonts w:eastAsia="Calibri"/>
          <w:sz w:val="28"/>
          <w:szCs w:val="28"/>
          <w:lang w:eastAsia="ru-RU"/>
        </w:rPr>
        <w:t xml:space="preserve">40.03.01 </w:t>
      </w:r>
      <w:r w:rsidR="00AA2334">
        <w:rPr>
          <w:rFonts w:eastAsia="Calibri"/>
          <w:sz w:val="28"/>
          <w:szCs w:val="28"/>
          <w:lang w:eastAsia="ru-RU"/>
        </w:rPr>
        <w:t>«</w:t>
      </w:r>
      <w:r w:rsidRPr="00A2692C">
        <w:rPr>
          <w:rFonts w:eastAsia="Calibri"/>
          <w:sz w:val="28"/>
          <w:szCs w:val="28"/>
          <w:lang w:eastAsia="ru-RU"/>
        </w:rPr>
        <w:t>Юриспруденция</w:t>
      </w:r>
      <w:r w:rsidR="00AA2334">
        <w:rPr>
          <w:rFonts w:eastAsia="Calibri"/>
          <w:sz w:val="28"/>
          <w:szCs w:val="28"/>
          <w:lang w:eastAsia="ru-RU"/>
        </w:rPr>
        <w:t>»</w:t>
      </w:r>
    </w:p>
    <w:p w14:paraId="4CEAAF8C" w14:textId="77777777" w:rsidR="00233C7C" w:rsidRDefault="00233C7C">
      <w:pPr>
        <w:jc w:val="center"/>
      </w:pPr>
    </w:p>
    <w:p w14:paraId="4CEAAF8D" w14:textId="77777777" w:rsidR="006302E3" w:rsidRDefault="006302E3">
      <w:pPr>
        <w:jc w:val="center"/>
      </w:pPr>
    </w:p>
    <w:p w14:paraId="4CEAAF8E" w14:textId="77777777" w:rsidR="00A2692C" w:rsidRDefault="00A2692C">
      <w:pPr>
        <w:jc w:val="center"/>
      </w:pPr>
    </w:p>
    <w:p w14:paraId="4CEAAF8F" w14:textId="77777777" w:rsidR="00A2692C" w:rsidRDefault="00A2692C">
      <w:pPr>
        <w:jc w:val="center"/>
      </w:pPr>
    </w:p>
    <w:p w14:paraId="4CEAAF90" w14:textId="77777777" w:rsidR="00A2692C" w:rsidRDefault="00A2692C" w:rsidP="00AA2334"/>
    <w:p w14:paraId="4CEAAF91" w14:textId="77777777" w:rsidR="00233C7C" w:rsidRDefault="00E4588C">
      <w:pPr>
        <w:spacing w:after="12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Рекомендовано Ученым советом Юридического факультета</w:t>
      </w:r>
    </w:p>
    <w:p w14:paraId="6F85F6E0" w14:textId="23DCDB75" w:rsidR="0066230E" w:rsidRDefault="0066230E" w:rsidP="0066230E">
      <w:pPr>
        <w:jc w:val="center"/>
        <w:rPr>
          <w:iCs/>
          <w:sz w:val="28"/>
          <w:szCs w:val="28"/>
        </w:rPr>
      </w:pPr>
      <w:r w:rsidRPr="006B1AC4">
        <w:rPr>
          <w:iCs/>
          <w:sz w:val="28"/>
          <w:szCs w:val="28"/>
        </w:rPr>
        <w:t>(</w:t>
      </w:r>
      <w:r w:rsidR="009E1B1D">
        <w:rPr>
          <w:i/>
          <w:sz w:val="28"/>
          <w:szCs w:val="28"/>
        </w:rPr>
        <w:t xml:space="preserve">протокол № 13 </w:t>
      </w:r>
      <w:r w:rsidRPr="006B1AC4">
        <w:rPr>
          <w:i/>
          <w:sz w:val="28"/>
          <w:szCs w:val="28"/>
        </w:rPr>
        <w:t>от 22.12.2021 г.</w:t>
      </w:r>
      <w:r w:rsidRPr="006B1AC4">
        <w:rPr>
          <w:iCs/>
          <w:sz w:val="28"/>
          <w:szCs w:val="28"/>
        </w:rPr>
        <w:t>)</w:t>
      </w:r>
    </w:p>
    <w:p w14:paraId="36FC3662" w14:textId="77777777" w:rsidR="00B8185C" w:rsidRPr="006B1AC4" w:rsidRDefault="00B8185C" w:rsidP="0066230E">
      <w:pPr>
        <w:jc w:val="center"/>
        <w:rPr>
          <w:iCs/>
          <w:sz w:val="28"/>
          <w:szCs w:val="28"/>
        </w:rPr>
      </w:pPr>
    </w:p>
    <w:p w14:paraId="015CDA4D" w14:textId="70D527B4" w:rsidR="0066230E" w:rsidRPr="006B1AC4" w:rsidRDefault="0066230E" w:rsidP="0066230E">
      <w:pPr>
        <w:jc w:val="center"/>
        <w:rPr>
          <w:i/>
          <w:sz w:val="28"/>
          <w:szCs w:val="28"/>
        </w:rPr>
      </w:pPr>
      <w:r w:rsidRPr="006B1AC4">
        <w:rPr>
          <w:i/>
          <w:sz w:val="28"/>
          <w:szCs w:val="28"/>
        </w:rPr>
        <w:t xml:space="preserve">Одобрено Советом учебно-научного департамента </w:t>
      </w:r>
      <w:r w:rsidR="00B1293D" w:rsidRPr="00B1293D">
        <w:rPr>
          <w:i/>
          <w:sz w:val="28"/>
          <w:szCs w:val="28"/>
        </w:rPr>
        <w:t>международного и публичного права</w:t>
      </w:r>
    </w:p>
    <w:p w14:paraId="622F773D" w14:textId="414782FD" w:rsidR="0066230E" w:rsidRPr="006B1AC4" w:rsidRDefault="0066230E" w:rsidP="0066230E">
      <w:pPr>
        <w:jc w:val="center"/>
        <w:rPr>
          <w:b/>
          <w:sz w:val="28"/>
        </w:rPr>
      </w:pPr>
      <w:r w:rsidRPr="006B1AC4">
        <w:rPr>
          <w:iCs/>
          <w:sz w:val="28"/>
          <w:szCs w:val="28"/>
        </w:rPr>
        <w:t>(</w:t>
      </w:r>
      <w:r w:rsidRPr="006B1AC4">
        <w:rPr>
          <w:i/>
          <w:sz w:val="28"/>
          <w:szCs w:val="28"/>
        </w:rPr>
        <w:t>протокол №</w:t>
      </w:r>
      <w:r>
        <w:rPr>
          <w:i/>
          <w:sz w:val="28"/>
          <w:szCs w:val="28"/>
        </w:rPr>
        <w:t xml:space="preserve"> </w:t>
      </w:r>
      <w:r w:rsidR="009E1B1D">
        <w:rPr>
          <w:i/>
          <w:sz w:val="28"/>
          <w:szCs w:val="28"/>
        </w:rPr>
        <w:t xml:space="preserve">05 </w:t>
      </w:r>
      <w:r w:rsidRPr="006B1AC4">
        <w:rPr>
          <w:i/>
          <w:sz w:val="28"/>
          <w:szCs w:val="28"/>
        </w:rPr>
        <w:t>от 16.11.2021 г.</w:t>
      </w:r>
      <w:r w:rsidRPr="006B1AC4">
        <w:rPr>
          <w:iCs/>
          <w:sz w:val="28"/>
          <w:szCs w:val="28"/>
        </w:rPr>
        <w:t>)</w:t>
      </w:r>
    </w:p>
    <w:p w14:paraId="4CEAAF97" w14:textId="77777777" w:rsidR="00233C7C" w:rsidRDefault="00233C7C">
      <w:pPr>
        <w:jc w:val="center"/>
        <w:rPr>
          <w:b/>
          <w:i/>
          <w:sz w:val="28"/>
          <w:szCs w:val="28"/>
        </w:rPr>
      </w:pPr>
    </w:p>
    <w:p w14:paraId="4CEAAF98" w14:textId="77777777" w:rsidR="00233C7C" w:rsidRDefault="00233C7C">
      <w:pPr>
        <w:jc w:val="center"/>
        <w:rPr>
          <w:b/>
          <w:sz w:val="28"/>
        </w:rPr>
      </w:pPr>
    </w:p>
    <w:p w14:paraId="04BF2233" w14:textId="77777777" w:rsidR="00B8185C" w:rsidRDefault="00B8185C">
      <w:pPr>
        <w:jc w:val="center"/>
        <w:rPr>
          <w:b/>
          <w:sz w:val="28"/>
        </w:rPr>
      </w:pPr>
    </w:p>
    <w:p w14:paraId="2B16FD40" w14:textId="77777777" w:rsidR="00B8185C" w:rsidRDefault="00B8185C">
      <w:pPr>
        <w:jc w:val="center"/>
        <w:rPr>
          <w:b/>
          <w:sz w:val="28"/>
        </w:rPr>
      </w:pPr>
    </w:p>
    <w:p w14:paraId="4CEAAF99" w14:textId="77777777" w:rsidR="00233C7C" w:rsidRDefault="00233C7C" w:rsidP="004A321A">
      <w:pPr>
        <w:rPr>
          <w:b/>
          <w:sz w:val="28"/>
        </w:rPr>
      </w:pPr>
    </w:p>
    <w:p w14:paraId="4CEAAF9C" w14:textId="2BFE5A9D" w:rsidR="00233C7C" w:rsidRPr="00B8185C" w:rsidRDefault="00E4588C" w:rsidP="00B8185C">
      <w:pPr>
        <w:jc w:val="center"/>
        <w:rPr>
          <w:b/>
          <w:sz w:val="28"/>
        </w:rPr>
      </w:pPr>
      <w:r>
        <w:rPr>
          <w:b/>
          <w:sz w:val="28"/>
        </w:rPr>
        <w:t>Москва 2021</w:t>
      </w:r>
    </w:p>
    <w:p w14:paraId="54E61E07" w14:textId="77777777" w:rsidR="00DD244C" w:rsidRPr="00CB0087" w:rsidRDefault="00DD244C" w:rsidP="00DD244C">
      <w:pPr>
        <w:shd w:val="clear" w:color="auto" w:fill="FFFFFF"/>
        <w:suppressAutoHyphens w:val="0"/>
        <w:rPr>
          <w:b/>
          <w:sz w:val="28"/>
          <w:szCs w:val="28"/>
          <w:lang w:eastAsia="ru-RU"/>
        </w:rPr>
      </w:pPr>
      <w:r w:rsidRPr="00CB0087">
        <w:rPr>
          <w:b/>
          <w:sz w:val="28"/>
          <w:szCs w:val="28"/>
          <w:bdr w:val="none" w:sz="0" w:space="0" w:color="auto" w:frame="1"/>
          <w:lang w:eastAsia="ru-RU"/>
        </w:rPr>
        <w:lastRenderedPageBreak/>
        <w:t>УДК   341:378(073)</w:t>
      </w:r>
    </w:p>
    <w:p w14:paraId="1B1AE2DD" w14:textId="77777777" w:rsidR="00DD244C" w:rsidRPr="00CB0087" w:rsidRDefault="00DD244C" w:rsidP="00DD244C">
      <w:pPr>
        <w:shd w:val="clear" w:color="auto" w:fill="FFFFFF"/>
        <w:suppressAutoHyphens w:val="0"/>
        <w:rPr>
          <w:b/>
          <w:sz w:val="28"/>
          <w:szCs w:val="28"/>
          <w:lang w:eastAsia="ru-RU"/>
        </w:rPr>
      </w:pPr>
      <w:r w:rsidRPr="00CB0087">
        <w:rPr>
          <w:b/>
          <w:sz w:val="28"/>
          <w:szCs w:val="28"/>
          <w:bdr w:val="none" w:sz="0" w:space="0" w:color="auto" w:frame="1"/>
          <w:lang w:eastAsia="ru-RU"/>
        </w:rPr>
        <w:t xml:space="preserve">   </w:t>
      </w:r>
      <w:proofErr w:type="gramStart"/>
      <w:r w:rsidRPr="00CB0087">
        <w:rPr>
          <w:b/>
          <w:sz w:val="28"/>
          <w:szCs w:val="28"/>
          <w:bdr w:val="none" w:sz="0" w:space="0" w:color="auto" w:frame="1"/>
          <w:lang w:eastAsia="ru-RU"/>
        </w:rPr>
        <w:t>ББК  67</w:t>
      </w:r>
      <w:proofErr w:type="gramEnd"/>
      <w:r w:rsidRPr="00CB0087">
        <w:rPr>
          <w:b/>
          <w:sz w:val="28"/>
          <w:szCs w:val="28"/>
          <w:bdr w:val="none" w:sz="0" w:space="0" w:color="auto" w:frame="1"/>
          <w:lang w:eastAsia="ru-RU"/>
        </w:rPr>
        <w:t>.91+74.48</w:t>
      </w:r>
    </w:p>
    <w:p w14:paraId="717DF679" w14:textId="77777777" w:rsidR="00DD244C" w:rsidRPr="00CB0087" w:rsidRDefault="00DD244C" w:rsidP="00DD244C">
      <w:pPr>
        <w:shd w:val="clear" w:color="auto" w:fill="FFFFFF"/>
        <w:suppressAutoHyphens w:val="0"/>
        <w:rPr>
          <w:b/>
          <w:sz w:val="28"/>
          <w:szCs w:val="28"/>
          <w:lang w:eastAsia="ru-RU"/>
        </w:rPr>
      </w:pPr>
      <w:r w:rsidRPr="00CB0087">
        <w:rPr>
          <w:b/>
          <w:sz w:val="28"/>
          <w:szCs w:val="28"/>
          <w:bdr w:val="none" w:sz="0" w:space="0" w:color="auto" w:frame="1"/>
          <w:lang w:eastAsia="ru-RU"/>
        </w:rPr>
        <w:t>   Т35</w:t>
      </w:r>
    </w:p>
    <w:p w14:paraId="08657706" w14:textId="77777777" w:rsidR="00DD244C" w:rsidRDefault="00DD244C" w:rsidP="00DD244C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14:paraId="4CEAAF9D" w14:textId="77777777" w:rsidR="00233C7C" w:rsidRDefault="00E4588C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Рецензент</w:t>
      </w:r>
      <w:r>
        <w:rPr>
          <w:color w:val="000000"/>
          <w:sz w:val="28"/>
          <w:szCs w:val="28"/>
        </w:rPr>
        <w:t>: д.и.н., профессор Департамента международного и публичного права, профессор В.Е. Рубаник</w:t>
      </w:r>
    </w:p>
    <w:p w14:paraId="4CEAAF9E" w14:textId="77777777" w:rsidR="00233C7C" w:rsidRDefault="00E4588C">
      <w:pPr>
        <w:spacing w:line="360" w:lineRule="auto"/>
        <w:ind w:firstLine="15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14:paraId="4CEAAF9F" w14:textId="77777777" w:rsidR="00233C7C" w:rsidRDefault="00E4588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Терениченко А.А.</w:t>
      </w:r>
    </w:p>
    <w:p w14:paraId="4CEAAFA0" w14:textId="77777777" w:rsidR="00233C7C" w:rsidRDefault="00E4588C">
      <w:pPr>
        <w:spacing w:line="360" w:lineRule="auto"/>
        <w:ind w:firstLine="540"/>
        <w:jc w:val="both"/>
      </w:pPr>
      <w:r>
        <w:rPr>
          <w:b/>
          <w:sz w:val="28"/>
          <w:szCs w:val="28"/>
        </w:rPr>
        <w:t>Римское право</w:t>
      </w:r>
    </w:p>
    <w:p w14:paraId="4CEAAFA1" w14:textId="0EE19DC8" w:rsidR="00233C7C" w:rsidRPr="00A2692C" w:rsidRDefault="00E4588C" w:rsidP="00A2692C">
      <w:pPr>
        <w:widowControl w:val="0"/>
        <w:spacing w:line="360" w:lineRule="auto"/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>Рабочая программа дисциплины для студентов</w:t>
      </w:r>
      <w:r>
        <w:rPr>
          <w:color w:val="000000"/>
          <w:sz w:val="28"/>
          <w:szCs w:val="28"/>
          <w:lang w:eastAsia="ar-SA"/>
        </w:rPr>
        <w:t>, обучающихся по</w:t>
      </w:r>
      <w:r>
        <w:rPr>
          <w:sz w:val="28"/>
          <w:szCs w:val="28"/>
        </w:rPr>
        <w:t xml:space="preserve"> направлению подготовки 40.03.01 «Юриспруденция»</w:t>
      </w:r>
      <w:r w:rsidR="006302E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eastAsia="ar-SA"/>
        </w:rPr>
        <w:t xml:space="preserve"> М.: Финансовый университет,</w:t>
      </w:r>
      <w:r w:rsidR="006302E3">
        <w:rPr>
          <w:sz w:val="28"/>
          <w:szCs w:val="28"/>
          <w:lang w:eastAsia="ar-SA"/>
        </w:rPr>
        <w:t xml:space="preserve"> Юридический факультет, Департамент международного и публичного права</w:t>
      </w:r>
      <w:r>
        <w:rPr>
          <w:sz w:val="28"/>
          <w:szCs w:val="28"/>
          <w:lang w:eastAsia="ar-SA"/>
        </w:rPr>
        <w:t xml:space="preserve">, 2021.  - </w:t>
      </w:r>
      <w:r w:rsidR="00B075A4">
        <w:rPr>
          <w:i/>
          <w:sz w:val="28"/>
          <w:szCs w:val="28"/>
          <w:lang w:eastAsia="ar-SA"/>
        </w:rPr>
        <w:t>28</w:t>
      </w:r>
      <w:r>
        <w:rPr>
          <w:i/>
          <w:sz w:val="28"/>
          <w:szCs w:val="28"/>
          <w:lang w:eastAsia="ar-SA"/>
        </w:rPr>
        <w:t xml:space="preserve"> с.</w:t>
      </w:r>
    </w:p>
    <w:p w14:paraId="4CEAAFA2" w14:textId="77777777" w:rsidR="00233C7C" w:rsidRDefault="00E4588C">
      <w:pPr>
        <w:spacing w:line="360" w:lineRule="auto"/>
        <w:jc w:val="both"/>
      </w:pPr>
      <w:r>
        <w:rPr>
          <w:sz w:val="28"/>
          <w:szCs w:val="28"/>
        </w:rPr>
        <w:t>В рабочей программе дисциплины представлены: тематический план изучения дисциплины, содержание тем дисциплины, учебно-методическое обеспечение.</w:t>
      </w:r>
    </w:p>
    <w:p w14:paraId="4CEAAFA3" w14:textId="77777777" w:rsidR="00233C7C" w:rsidRDefault="00233C7C">
      <w:pPr>
        <w:rPr>
          <w:i/>
          <w:sz w:val="28"/>
          <w:szCs w:val="28"/>
        </w:rPr>
      </w:pPr>
    </w:p>
    <w:p w14:paraId="4CEAAFA4" w14:textId="77777777" w:rsidR="00233C7C" w:rsidRDefault="00233C7C">
      <w:pPr>
        <w:jc w:val="center"/>
        <w:rPr>
          <w:i/>
          <w:sz w:val="28"/>
          <w:szCs w:val="28"/>
        </w:rPr>
      </w:pPr>
    </w:p>
    <w:p w14:paraId="4CEAAFA5" w14:textId="77777777" w:rsidR="00233C7C" w:rsidRDefault="00E4588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Учебное издание</w:t>
      </w:r>
    </w:p>
    <w:p w14:paraId="4CEAAFA6" w14:textId="77777777" w:rsidR="00233C7C" w:rsidRDefault="00233C7C">
      <w:pPr>
        <w:jc w:val="center"/>
        <w:rPr>
          <w:i/>
          <w:sz w:val="28"/>
          <w:szCs w:val="28"/>
        </w:rPr>
      </w:pPr>
    </w:p>
    <w:p w14:paraId="4CEAAFA7" w14:textId="77777777" w:rsidR="00233C7C" w:rsidRDefault="00E4588C">
      <w:pPr>
        <w:pStyle w:val="Normal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Терениченко Алексей Александрович</w:t>
      </w:r>
    </w:p>
    <w:p w14:paraId="4CEAAFA8" w14:textId="77777777" w:rsidR="00233C7C" w:rsidRDefault="00233C7C">
      <w:pPr>
        <w:jc w:val="center"/>
        <w:rPr>
          <w:b/>
          <w:sz w:val="28"/>
          <w:szCs w:val="28"/>
        </w:rPr>
      </w:pPr>
    </w:p>
    <w:p w14:paraId="4CEAAFA9" w14:textId="77777777" w:rsidR="00233C7C" w:rsidRDefault="00E45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Римское право</w:t>
      </w:r>
    </w:p>
    <w:p w14:paraId="4CEAAFAA" w14:textId="77777777" w:rsidR="00233C7C" w:rsidRDefault="00233C7C">
      <w:pPr>
        <w:jc w:val="center"/>
        <w:rPr>
          <w:b/>
          <w:sz w:val="28"/>
          <w:szCs w:val="28"/>
        </w:rPr>
      </w:pPr>
    </w:p>
    <w:p w14:paraId="4CEAAFAB" w14:textId="77777777" w:rsidR="00233C7C" w:rsidRDefault="00E45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дисциплины </w:t>
      </w:r>
    </w:p>
    <w:p w14:paraId="4CEAAFAC" w14:textId="77777777" w:rsidR="00233C7C" w:rsidRDefault="00233C7C">
      <w:pPr>
        <w:shd w:val="clear" w:color="auto" w:fill="FFFFFF"/>
        <w:tabs>
          <w:tab w:val="left" w:pos="4291"/>
        </w:tabs>
        <w:jc w:val="center"/>
        <w:rPr>
          <w:b/>
          <w:sz w:val="28"/>
          <w:szCs w:val="28"/>
        </w:rPr>
      </w:pPr>
    </w:p>
    <w:p w14:paraId="4CEAAFAD" w14:textId="77777777" w:rsidR="00233C7C" w:rsidRDefault="00233C7C">
      <w:pPr>
        <w:shd w:val="clear" w:color="auto" w:fill="FFFFFF"/>
        <w:tabs>
          <w:tab w:val="left" w:pos="4291"/>
        </w:tabs>
        <w:jc w:val="center"/>
      </w:pPr>
    </w:p>
    <w:p w14:paraId="4CEAAFAE" w14:textId="77777777" w:rsidR="00233C7C" w:rsidRDefault="00233C7C">
      <w:pPr>
        <w:shd w:val="clear" w:color="auto" w:fill="FFFFFF"/>
        <w:tabs>
          <w:tab w:val="left" w:pos="4291"/>
        </w:tabs>
        <w:jc w:val="center"/>
      </w:pPr>
    </w:p>
    <w:p w14:paraId="4CEAAFAF" w14:textId="77777777" w:rsidR="00233C7C" w:rsidRDefault="00E4588C">
      <w:pPr>
        <w:shd w:val="clear" w:color="auto" w:fill="FFFFFF"/>
        <w:tabs>
          <w:tab w:val="left" w:pos="4291"/>
        </w:tabs>
        <w:jc w:val="center"/>
        <w:rPr>
          <w:i/>
        </w:rPr>
      </w:pPr>
      <w:r>
        <w:t xml:space="preserve">Компьютерный набор, верстка: </w:t>
      </w:r>
      <w:r>
        <w:rPr>
          <w:i/>
        </w:rPr>
        <w:t>Терениченко А.А.</w:t>
      </w:r>
    </w:p>
    <w:p w14:paraId="4CEAAFB0" w14:textId="77777777" w:rsidR="00233C7C" w:rsidRDefault="00E4588C">
      <w:pPr>
        <w:shd w:val="clear" w:color="auto" w:fill="FFFFFF"/>
        <w:tabs>
          <w:tab w:val="left" w:pos="4291"/>
        </w:tabs>
        <w:jc w:val="center"/>
        <w:rPr>
          <w:spacing w:val="-2"/>
        </w:rPr>
      </w:pPr>
      <w:r>
        <w:t xml:space="preserve">Формат 60х90/16 </w:t>
      </w:r>
      <w:r>
        <w:rPr>
          <w:spacing w:val="-2"/>
        </w:rPr>
        <w:t xml:space="preserve">Гарнитура </w:t>
      </w:r>
      <w:proofErr w:type="spellStart"/>
      <w:r>
        <w:rPr>
          <w:i/>
          <w:spacing w:val="-2"/>
        </w:rPr>
        <w:t>Times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2"/>
        </w:rPr>
        <w:t>New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2"/>
        </w:rPr>
        <w:t>Roman</w:t>
      </w:r>
      <w:proofErr w:type="spellEnd"/>
    </w:p>
    <w:p w14:paraId="4CEAAFB1" w14:textId="77777777" w:rsidR="00233C7C" w:rsidRDefault="00C957C5">
      <w:pPr>
        <w:shd w:val="clear" w:color="auto" w:fill="FFFFFF"/>
        <w:ind w:firstLine="318"/>
        <w:jc w:val="center"/>
      </w:pPr>
      <w:proofErr w:type="spellStart"/>
      <w:r>
        <w:rPr>
          <w:spacing w:val="-2"/>
        </w:rPr>
        <w:t>Усл</w:t>
      </w:r>
      <w:proofErr w:type="spellEnd"/>
      <w:r>
        <w:rPr>
          <w:spacing w:val="-2"/>
        </w:rPr>
        <w:t xml:space="preserve">. </w:t>
      </w:r>
      <w:proofErr w:type="spellStart"/>
      <w:r>
        <w:rPr>
          <w:spacing w:val="-2"/>
        </w:rPr>
        <w:t>п.л</w:t>
      </w:r>
      <w:proofErr w:type="spellEnd"/>
      <w:r>
        <w:rPr>
          <w:spacing w:val="-2"/>
        </w:rPr>
        <w:t>. 1,5</w:t>
      </w:r>
      <w:r w:rsidR="00E4588C">
        <w:rPr>
          <w:spacing w:val="-2"/>
        </w:rPr>
        <w:t>. Изд. №      - 2021. Тираж _______</w:t>
      </w:r>
    </w:p>
    <w:p w14:paraId="4CEAAFB2" w14:textId="77777777" w:rsidR="00233C7C" w:rsidRDefault="00E4588C">
      <w:pPr>
        <w:shd w:val="clear" w:color="auto" w:fill="FFFFFF"/>
        <w:tabs>
          <w:tab w:val="left" w:leader="underscore" w:pos="1930"/>
        </w:tabs>
        <w:ind w:left="48"/>
        <w:jc w:val="center"/>
      </w:pPr>
      <w:r>
        <w:t xml:space="preserve"> </w:t>
      </w:r>
      <w:r>
        <w:rPr>
          <w:iCs/>
          <w:spacing w:val="-2"/>
        </w:rPr>
        <w:t xml:space="preserve">                                    </w:t>
      </w:r>
    </w:p>
    <w:p w14:paraId="4CEAAFB3" w14:textId="77777777" w:rsidR="00233C7C" w:rsidRDefault="00233C7C">
      <w:pPr>
        <w:shd w:val="clear" w:color="auto" w:fill="FFFFFF"/>
        <w:ind w:left="2074" w:right="538" w:hanging="1181"/>
        <w:jc w:val="center"/>
        <w:rPr>
          <w:iCs/>
          <w:color w:val="000000"/>
          <w:spacing w:val="-2"/>
        </w:rPr>
      </w:pPr>
    </w:p>
    <w:p w14:paraId="4CEAAFB4" w14:textId="77777777" w:rsidR="00233C7C" w:rsidRDefault="00233C7C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4CEAAFB5" w14:textId="77777777" w:rsidR="00233C7C" w:rsidRDefault="00233C7C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4CEAAFB6" w14:textId="77777777" w:rsidR="00233C7C" w:rsidRDefault="00233C7C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4CEAAFB7" w14:textId="77777777" w:rsidR="00233C7C" w:rsidRDefault="00233C7C">
      <w:pPr>
        <w:shd w:val="clear" w:color="auto" w:fill="FFFFFF"/>
        <w:rPr>
          <w:iCs/>
          <w:color w:val="000000"/>
          <w:spacing w:val="-2"/>
          <w:sz w:val="28"/>
          <w:szCs w:val="28"/>
        </w:rPr>
      </w:pPr>
    </w:p>
    <w:p w14:paraId="4CEAAFB8" w14:textId="77777777" w:rsidR="00233C7C" w:rsidRDefault="00E4588C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                                                                   © Терениченко А.А., 2021</w:t>
      </w:r>
    </w:p>
    <w:p w14:paraId="4CEAAFB9" w14:textId="77777777" w:rsidR="00233C7C" w:rsidRDefault="00233C7C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4CEAAFBA" w14:textId="77777777" w:rsidR="00233C7C" w:rsidRDefault="00E4588C">
      <w:pPr>
        <w:tabs>
          <w:tab w:val="left" w:pos="5550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iCs/>
          <w:color w:val="000000"/>
          <w:spacing w:val="-2"/>
          <w:sz w:val="28"/>
          <w:szCs w:val="28"/>
        </w:rPr>
        <w:t xml:space="preserve">© </w:t>
      </w:r>
      <w:r>
        <w:rPr>
          <w:color w:val="000000"/>
          <w:sz w:val="28"/>
          <w:szCs w:val="28"/>
        </w:rPr>
        <w:t>Финансовый университет, 2021</w:t>
      </w:r>
    </w:p>
    <w:p w14:paraId="4CEAAFBB" w14:textId="77777777" w:rsidR="00233C7C" w:rsidRDefault="00233C7C">
      <w:pPr>
        <w:tabs>
          <w:tab w:val="left" w:pos="5550"/>
        </w:tabs>
        <w:rPr>
          <w:color w:val="000000"/>
          <w:sz w:val="28"/>
          <w:szCs w:val="28"/>
        </w:rPr>
      </w:pPr>
    </w:p>
    <w:p w14:paraId="4CEAAFBF" w14:textId="77777777" w:rsidR="00233C7C" w:rsidRPr="00A43A59" w:rsidRDefault="00E4588C">
      <w:pPr>
        <w:jc w:val="center"/>
        <w:rPr>
          <w:sz w:val="28"/>
          <w:szCs w:val="28"/>
        </w:rPr>
      </w:pPr>
      <w:r w:rsidRPr="00A43A59">
        <w:rPr>
          <w:sz w:val="28"/>
          <w:szCs w:val="28"/>
        </w:rPr>
        <w:lastRenderedPageBreak/>
        <w:t>Содержание</w:t>
      </w:r>
    </w:p>
    <w:p w14:paraId="4CEAAFC0" w14:textId="77777777" w:rsidR="00233C7C" w:rsidRPr="00A43A59" w:rsidRDefault="00233C7C">
      <w:pPr>
        <w:jc w:val="center"/>
        <w:rPr>
          <w:sz w:val="28"/>
          <w:szCs w:val="28"/>
        </w:rPr>
      </w:pPr>
    </w:p>
    <w:p w14:paraId="4CEAAFC1" w14:textId="77777777" w:rsidR="00233C7C" w:rsidRPr="00A43A59" w:rsidRDefault="00A43A59" w:rsidP="00A43A59">
      <w:pPr>
        <w:spacing w:line="360" w:lineRule="auto"/>
        <w:rPr>
          <w:sz w:val="28"/>
          <w:szCs w:val="28"/>
        </w:rPr>
      </w:pPr>
      <w:r w:rsidRPr="00A43A59">
        <w:rPr>
          <w:sz w:val="28"/>
          <w:szCs w:val="28"/>
        </w:rPr>
        <w:t>1. Наименование дисциплины</w:t>
      </w:r>
      <w:r>
        <w:rPr>
          <w:sz w:val="28"/>
          <w:szCs w:val="28"/>
        </w:rPr>
        <w:t>……………………………………………………...4</w:t>
      </w:r>
    </w:p>
    <w:sdt>
      <w:sdtPr>
        <w:rPr>
          <w:b w:val="0"/>
        </w:rPr>
        <w:id w:val="-774180788"/>
        <w:docPartObj>
          <w:docPartGallery w:val="Table of Contents"/>
          <w:docPartUnique/>
        </w:docPartObj>
      </w:sdtPr>
      <w:sdtEndPr/>
      <w:sdtContent>
        <w:p w14:paraId="1758646D" w14:textId="33423639" w:rsidR="00B075A4" w:rsidRPr="00B075A4" w:rsidRDefault="00E4588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r w:rsidRPr="00B075A4">
            <w:fldChar w:fldCharType="begin"/>
          </w:r>
          <w:r w:rsidRPr="00B075A4">
            <w:rPr>
              <w:rStyle w:val="IndexLink"/>
              <w:b w:val="0"/>
            </w:rPr>
            <w:instrText>TOC \o "1-3" \h \z \u</w:instrText>
          </w:r>
          <w:r w:rsidRPr="00B075A4">
            <w:rPr>
              <w:rStyle w:val="IndexLink"/>
              <w:b w:val="0"/>
            </w:rPr>
            <w:fldChar w:fldCharType="separate"/>
          </w:r>
          <w:hyperlink w:anchor="_Toc92962609" w:history="1">
            <w:r w:rsidR="00B075A4" w:rsidRPr="00B075A4">
              <w:rPr>
                <w:rStyle w:val="a6"/>
                <w:b w:val="0"/>
                <w:noProof/>
              </w:rPr>
    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дисциплине.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_Toc92962609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4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35116850" w14:textId="0629EE1C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0" w:history="1">
            <w:r w:rsidR="00B075A4" w:rsidRPr="00B075A4">
              <w:rPr>
                <w:rStyle w:val="a6"/>
                <w:b w:val="0"/>
                <w:noProof/>
              </w:rPr>
              <w:t>3. Место дисциплины в структуре образовательной программы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_Toc92962610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5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77DBA02C" w14:textId="4F19CA4A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1" w:history="1">
            <w:r w:rsidR="00B075A4" w:rsidRPr="00B075A4">
              <w:rPr>
                <w:rStyle w:val="a6"/>
                <w:b w:val="0"/>
                <w:noProof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_Toc92962611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5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3F9CB364" w14:textId="5A44273E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2" w:history="1">
            <w:r w:rsidR="00B075A4" w:rsidRPr="00B075A4">
              <w:rPr>
                <w:rStyle w:val="a6"/>
                <w:b w:val="0"/>
                <w:noProof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_Toc92962612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6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799AE375" w14:textId="062FE46D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3" w:history="1">
            <w:r w:rsidR="00B075A4" w:rsidRPr="00B075A4">
              <w:rPr>
                <w:rStyle w:val="a6"/>
                <w:b w:val="0"/>
                <w:noProof/>
              </w:rPr>
              <w:t>5.1. Содержание дисциплины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_Toc92962613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6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4615016E" w14:textId="14F74990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4" w:history="1">
            <w:r w:rsidR="00B075A4" w:rsidRPr="00B075A4">
              <w:rPr>
                <w:rStyle w:val="a6"/>
                <w:b w:val="0"/>
                <w:noProof/>
              </w:rPr>
              <w:t>5.2. Учебно-тематический план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_Toc92962614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11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2EE4B19A" w14:textId="0CA62281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5" w:history="1">
            <w:r w:rsidR="00B075A4" w:rsidRPr="00B075A4">
              <w:rPr>
                <w:rStyle w:val="a6"/>
                <w:b w:val="0"/>
                <w:noProof/>
              </w:rPr>
              <w:t>5.3. Содержание семинаров, практических занятий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_Toc92962615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12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167E3637" w14:textId="2BDBE53E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6" w:history="1">
            <w:r w:rsidR="00B075A4" w:rsidRPr="00B075A4">
              <w:rPr>
                <w:rStyle w:val="a6"/>
                <w:b w:val="0"/>
                <w:noProof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_Toc92962616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14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02F2AA96" w14:textId="5C4CF871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7" w:history="1">
            <w:r w:rsidR="00B075A4" w:rsidRPr="00B075A4">
              <w:rPr>
                <w:rStyle w:val="a6"/>
                <w:b w:val="0"/>
                <w:noProof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_Toc92962617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14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3286DE5C" w14:textId="35A74BF2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8" w:history="1">
            <w:r w:rsidR="00B075A4" w:rsidRPr="00B075A4">
              <w:rPr>
                <w:rStyle w:val="a6"/>
                <w:b w:val="0"/>
                <w:noProof/>
              </w:rPr>
              <w:t>6.2. Перечень вопросов, заданий, тем для подготовки к текущему контролю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_Toc92962618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16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7B0D4D28" w14:textId="5F66DA01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19" w:history="1">
            <w:r w:rsidR="00B075A4" w:rsidRPr="00B075A4">
              <w:rPr>
                <w:rStyle w:val="a6"/>
                <w:b w:val="0"/>
                <w:noProof/>
              </w:rPr>
              <w:t>7. Фонд оценочных средств для проведения промежуточной аттестации обучающихся по дисциплине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_Toc92962619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20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4855F14A" w14:textId="5E940C1B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0" w:history="1">
            <w:r w:rsidR="00B075A4" w:rsidRPr="00B075A4">
              <w:rPr>
                <w:rStyle w:val="a6"/>
                <w:b w:val="0"/>
                <w:noProof/>
              </w:rPr>
              <w:t>Соответствующие приказы, распоряжения ректората о контроле уровня освоения дисциплин и сформированности компетенций студентов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_Toc92962620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24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2416842B" w14:textId="77DE7243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1" w:history="1">
            <w:r w:rsidR="00B075A4" w:rsidRPr="00B075A4">
              <w:rPr>
                <w:rStyle w:val="a6"/>
                <w:b w:val="0"/>
                <w:noProof/>
              </w:rPr>
              <w:t>8. Перечень основной и дополнительной учебной литературы, необходимой для освоения дисциплины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_Toc92962621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24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0ED928C3" w14:textId="449CC0EE" w:rsidR="00B075A4" w:rsidRPr="00B075A4" w:rsidRDefault="00377FCC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2" w:history="1">
            <w:r w:rsidR="00B075A4" w:rsidRPr="00B075A4">
              <w:rPr>
                <w:rStyle w:val="a6"/>
                <w:rFonts w:eastAsia="Arial Unicode MS"/>
                <w:b w:val="0"/>
                <w:noProof/>
              </w:rPr>
              <w:t>9.</w:t>
            </w:r>
            <w:r w:rsidR="00B075A4" w:rsidRPr="00B075A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0"/>
                <w:sz w:val="22"/>
                <w:szCs w:val="22"/>
                <w:lang w:val="ru-RU" w:eastAsia="ru-RU"/>
              </w:rPr>
              <w:tab/>
            </w:r>
            <w:r w:rsidR="00B075A4" w:rsidRPr="00B075A4">
              <w:rPr>
                <w:rStyle w:val="a6"/>
                <w:b w:val="0"/>
                <w:noProof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_Toc92962622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26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3BFD6ABA" w14:textId="0AA412CF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3" w:history="1">
            <w:r w:rsidR="00B075A4" w:rsidRPr="00B075A4">
              <w:rPr>
                <w:rStyle w:val="a6"/>
                <w:b w:val="0"/>
                <w:noProof/>
              </w:rPr>
              <w:t>10. Методические указания для обучающихся по освоению дисциплины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_Toc92962623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27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03F429A8" w14:textId="61A59652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4" w:history="1">
            <w:r w:rsidR="00B075A4" w:rsidRPr="00B075A4">
              <w:rPr>
                <w:rStyle w:val="a6"/>
                <w:b w:val="0"/>
                <w:noProof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_Toc92962624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28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48EEBB77" w14:textId="0428046E" w:rsidR="00B075A4" w:rsidRPr="00B075A4" w:rsidRDefault="00377F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val="ru-RU" w:eastAsia="ru-RU"/>
            </w:rPr>
          </w:pPr>
          <w:hyperlink w:anchor="_Toc92962625" w:history="1">
            <w:r w:rsidR="00B075A4" w:rsidRPr="00B075A4">
              <w:rPr>
                <w:rStyle w:val="a6"/>
                <w:b w:val="0"/>
                <w:noProof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B075A4" w:rsidRPr="00B075A4">
              <w:rPr>
                <w:b w:val="0"/>
                <w:noProof/>
                <w:webHidden/>
              </w:rPr>
              <w:tab/>
            </w:r>
            <w:r w:rsidR="00B075A4" w:rsidRPr="00B075A4">
              <w:rPr>
                <w:b w:val="0"/>
                <w:noProof/>
                <w:webHidden/>
              </w:rPr>
              <w:fldChar w:fldCharType="begin"/>
            </w:r>
            <w:r w:rsidR="00B075A4" w:rsidRPr="00B075A4">
              <w:rPr>
                <w:b w:val="0"/>
                <w:noProof/>
                <w:webHidden/>
              </w:rPr>
              <w:instrText xml:space="preserve"> PAGEREF _Toc92962625 \h </w:instrText>
            </w:r>
            <w:r w:rsidR="00B075A4" w:rsidRPr="00B075A4">
              <w:rPr>
                <w:b w:val="0"/>
                <w:noProof/>
                <w:webHidden/>
              </w:rPr>
            </w:r>
            <w:r w:rsidR="00B075A4" w:rsidRPr="00B075A4">
              <w:rPr>
                <w:b w:val="0"/>
                <w:noProof/>
                <w:webHidden/>
              </w:rPr>
              <w:fldChar w:fldCharType="separate"/>
            </w:r>
            <w:r w:rsidR="00B075A4" w:rsidRPr="00B075A4">
              <w:rPr>
                <w:b w:val="0"/>
                <w:noProof/>
                <w:webHidden/>
              </w:rPr>
              <w:t>28</w:t>
            </w:r>
            <w:r w:rsidR="00B075A4" w:rsidRPr="00B075A4">
              <w:rPr>
                <w:b w:val="0"/>
                <w:noProof/>
                <w:webHidden/>
              </w:rPr>
              <w:fldChar w:fldCharType="end"/>
            </w:r>
          </w:hyperlink>
        </w:p>
        <w:p w14:paraId="4CEAAFD2" w14:textId="5C43A4DC" w:rsidR="00233C7C" w:rsidRPr="00A43A59" w:rsidRDefault="00E4588C">
          <w:pPr>
            <w:pStyle w:val="11"/>
            <w:tabs>
              <w:tab w:val="clear" w:pos="9639"/>
              <w:tab w:val="right" w:leader="dot" w:pos="9602"/>
            </w:tabs>
            <w:rPr>
              <w:b w:val="0"/>
            </w:rPr>
          </w:pPr>
          <w:r w:rsidRPr="00B075A4">
            <w:rPr>
              <w:rStyle w:val="IndexLink"/>
              <w:b w:val="0"/>
            </w:rPr>
            <w:fldChar w:fldCharType="end"/>
          </w:r>
        </w:p>
      </w:sdtContent>
    </w:sdt>
    <w:p w14:paraId="4CEAAFD3" w14:textId="77777777" w:rsidR="00233C7C" w:rsidRDefault="00233C7C">
      <w:pPr>
        <w:spacing w:line="360" w:lineRule="auto"/>
        <w:rPr>
          <w:b/>
          <w:bCs/>
          <w:sz w:val="22"/>
          <w:szCs w:val="22"/>
          <w:lang w:val="en-US" w:eastAsia="en-US"/>
        </w:rPr>
      </w:pPr>
    </w:p>
    <w:p w14:paraId="4CEAAFD4" w14:textId="77777777" w:rsidR="00233C7C" w:rsidRDefault="00233C7C">
      <w:pPr>
        <w:spacing w:line="360" w:lineRule="auto"/>
      </w:pPr>
    </w:p>
    <w:p w14:paraId="4CEAAFD5" w14:textId="77777777" w:rsidR="00233C7C" w:rsidRDefault="00233C7C">
      <w:pPr>
        <w:spacing w:line="360" w:lineRule="auto"/>
      </w:pPr>
    </w:p>
    <w:p w14:paraId="4CEAAFD6" w14:textId="77777777" w:rsidR="00233C7C" w:rsidRDefault="00233C7C">
      <w:pPr>
        <w:spacing w:line="360" w:lineRule="auto"/>
      </w:pPr>
      <w:bookmarkStart w:id="1" w:name="__RefHeading___Toc506893273"/>
    </w:p>
    <w:p w14:paraId="4CEAAFD7" w14:textId="77777777" w:rsidR="000753B0" w:rsidRDefault="000753B0">
      <w:pPr>
        <w:spacing w:line="360" w:lineRule="auto"/>
      </w:pPr>
    </w:p>
    <w:p w14:paraId="4CEAAFD8" w14:textId="77777777" w:rsidR="000753B0" w:rsidRDefault="000753B0">
      <w:pPr>
        <w:spacing w:line="360" w:lineRule="auto"/>
      </w:pPr>
    </w:p>
    <w:p w14:paraId="4CEAAFD9" w14:textId="77777777" w:rsidR="000753B0" w:rsidRDefault="000753B0">
      <w:pPr>
        <w:spacing w:line="360" w:lineRule="auto"/>
      </w:pPr>
    </w:p>
    <w:p w14:paraId="4CEAAFDA" w14:textId="77777777" w:rsidR="000753B0" w:rsidRDefault="000753B0">
      <w:pPr>
        <w:spacing w:line="360" w:lineRule="auto"/>
      </w:pPr>
    </w:p>
    <w:p w14:paraId="4CEAAFDB" w14:textId="77777777" w:rsidR="00233C7C" w:rsidRDefault="00E4588C" w:rsidP="00AD479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1. Наименование дисциплины</w:t>
      </w:r>
      <w:bookmarkEnd w:id="1"/>
    </w:p>
    <w:p w14:paraId="4CEAAFDC" w14:textId="7B094854" w:rsidR="00233C7C" w:rsidRDefault="00E4588C" w:rsidP="00AD4796">
      <w:pPr>
        <w:tabs>
          <w:tab w:val="left" w:pos="360"/>
          <w:tab w:val="left" w:pos="993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Римское право</w:t>
      </w:r>
    </w:p>
    <w:p w14:paraId="2E28B847" w14:textId="77777777" w:rsidR="004D007B" w:rsidRDefault="004D007B" w:rsidP="00AD4796">
      <w:pPr>
        <w:tabs>
          <w:tab w:val="left" w:pos="360"/>
          <w:tab w:val="left" w:pos="993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</w:p>
    <w:p w14:paraId="4556CFDF" w14:textId="77777777" w:rsidR="006C4371" w:rsidRDefault="00E4588C" w:rsidP="00AD4796">
      <w:pPr>
        <w:pStyle w:val="1"/>
        <w:keepLines w:val="0"/>
        <w:tabs>
          <w:tab w:val="left" w:pos="993"/>
          <w:tab w:val="right" w:leader="dot" w:pos="9639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bookmarkStart w:id="2" w:name="_Toc92962609"/>
      <w:r>
        <w:rPr>
          <w:rFonts w:ascii="Times New Roman" w:hAnsi="Times New Roman" w:cs="Times New Roman"/>
          <w:color w:val="000000"/>
        </w:rPr>
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Start w:id="3" w:name="__RefHeading___Toc506893275"/>
      <w:r w:rsidR="00AD4796">
        <w:rPr>
          <w:rFonts w:ascii="Times New Roman" w:hAnsi="Times New Roman" w:cs="Times New Roman"/>
          <w:color w:val="000000"/>
        </w:rPr>
        <w:t>.</w:t>
      </w:r>
      <w:bookmarkEnd w:id="2"/>
      <w:r w:rsidR="00E64EE1">
        <w:rPr>
          <w:rFonts w:ascii="Times New Roman" w:hAnsi="Times New Roman" w:cs="Times New Roman"/>
          <w:color w:val="000000"/>
        </w:rPr>
        <w:t xml:space="preserve"> </w:t>
      </w:r>
    </w:p>
    <w:p w14:paraId="2F929EEB" w14:textId="77777777" w:rsidR="006C4371" w:rsidRDefault="00E64EE1" w:rsidP="00AD4796">
      <w:pPr>
        <w:pStyle w:val="1"/>
        <w:keepLines w:val="0"/>
        <w:tabs>
          <w:tab w:val="left" w:pos="993"/>
          <w:tab w:val="right" w:leader="dot" w:pos="9639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2531"/>
        <w:gridCol w:w="2975"/>
        <w:gridCol w:w="3820"/>
      </w:tblGrid>
      <w:tr w:rsidR="006C4371" w:rsidRPr="003C1265" w14:paraId="6A1E4797" w14:textId="77777777" w:rsidTr="00B075A4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799C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6761D6">
              <w:rPr>
                <w:b/>
                <w:sz w:val="28"/>
                <w:szCs w:val="28"/>
              </w:rPr>
              <w:t>Код компе-</w:t>
            </w:r>
            <w:proofErr w:type="spellStart"/>
            <w:r w:rsidRPr="006761D6">
              <w:rPr>
                <w:b/>
                <w:sz w:val="28"/>
                <w:szCs w:val="28"/>
              </w:rPr>
              <w:t>тенции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2027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6761D6">
              <w:rPr>
                <w:b/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40C7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6761D6"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C625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6761D6">
              <w:rPr>
                <w:b/>
                <w:sz w:val="28"/>
                <w:szCs w:val="28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6C4371" w:rsidRPr="003C1265" w14:paraId="25372942" w14:textId="77777777" w:rsidTr="00B075A4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5701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9176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3C61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06EB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4</w:t>
            </w:r>
          </w:p>
        </w:tc>
      </w:tr>
      <w:tr w:rsidR="006C4371" w:rsidRPr="003C1265" w14:paraId="31E22744" w14:textId="77777777" w:rsidTr="00B075A4">
        <w:trPr>
          <w:trHeight w:val="1064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922E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ПКН-1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DA4F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DDC3F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pacing w:val="-6"/>
                <w:sz w:val="28"/>
                <w:szCs w:val="28"/>
              </w:rPr>
            </w:pPr>
            <w:r w:rsidRPr="006761D6">
              <w:rPr>
                <w:spacing w:val="-6"/>
                <w:sz w:val="28"/>
                <w:szCs w:val="28"/>
              </w:rPr>
              <w:t>1. Владеет понятийно-категориальным аппаратом теории государства и права, системой исторических представлений о праве и государстве, правовой и политической мысли.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5FB25" w14:textId="41FE7096" w:rsidR="00D44980" w:rsidRPr="006761D6" w:rsidRDefault="00D44980" w:rsidP="00D44980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 xml:space="preserve">Знать: </w:t>
            </w:r>
            <w:r w:rsidR="006747D2">
              <w:rPr>
                <w:sz w:val="28"/>
                <w:szCs w:val="28"/>
                <w:shd w:val="clear" w:color="auto" w:fill="FFFFFF"/>
              </w:rPr>
              <w:t xml:space="preserve">понятийный (категориальный) </w:t>
            </w:r>
            <w:r w:rsidRPr="006761D6">
              <w:rPr>
                <w:sz w:val="28"/>
                <w:szCs w:val="28"/>
                <w:shd w:val="clear" w:color="auto" w:fill="FFFFFF"/>
              </w:rPr>
              <w:t>аппарат     римского права</w:t>
            </w:r>
          </w:p>
          <w:p w14:paraId="6BA07DBA" w14:textId="3BEAE258" w:rsidR="00D44980" w:rsidRDefault="00D44980" w:rsidP="00D44980">
            <w:pPr>
              <w:tabs>
                <w:tab w:val="left" w:pos="0"/>
                <w:tab w:val="center" w:pos="2018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6761D6">
              <w:rPr>
                <w:sz w:val="28"/>
                <w:szCs w:val="28"/>
              </w:rPr>
              <w:t xml:space="preserve">Уметь: </w:t>
            </w:r>
            <w:r w:rsidR="006747D2">
              <w:rPr>
                <w:sz w:val="28"/>
                <w:szCs w:val="28"/>
                <w:shd w:val="clear" w:color="auto" w:fill="FFFFFF"/>
              </w:rPr>
              <w:t xml:space="preserve">давать определение основным </w:t>
            </w:r>
            <w:r w:rsidRPr="006761D6">
              <w:rPr>
                <w:sz w:val="28"/>
                <w:szCs w:val="28"/>
                <w:shd w:val="clear" w:color="auto" w:fill="FFFFFF"/>
              </w:rPr>
              <w:t>понятиям</w:t>
            </w:r>
            <w:r w:rsidR="006747D2">
              <w:rPr>
                <w:sz w:val="28"/>
                <w:szCs w:val="28"/>
                <w:shd w:val="clear" w:color="auto" w:fill="FFFFFF"/>
              </w:rPr>
              <w:t xml:space="preserve"> и </w:t>
            </w:r>
            <w:r w:rsidRPr="006761D6">
              <w:rPr>
                <w:sz w:val="28"/>
                <w:szCs w:val="28"/>
                <w:shd w:val="clear" w:color="auto" w:fill="FFFFFF"/>
              </w:rPr>
              <w:t>юридическим терминам, разработанным римским правом;</w:t>
            </w:r>
          </w:p>
          <w:p w14:paraId="33968E69" w14:textId="7ACDA1D2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</w:p>
        </w:tc>
      </w:tr>
      <w:tr w:rsidR="006C4371" w:rsidRPr="003C1265" w14:paraId="2E76CA20" w14:textId="77777777" w:rsidTr="00B075A4">
        <w:trPr>
          <w:trHeight w:val="390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C5E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12A0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3ABF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pacing w:val="-6"/>
                <w:sz w:val="28"/>
                <w:szCs w:val="28"/>
              </w:rPr>
            </w:pPr>
            <w:r w:rsidRPr="006761D6">
              <w:rPr>
                <w:spacing w:val="-6"/>
                <w:sz w:val="28"/>
                <w:szCs w:val="28"/>
              </w:rPr>
              <w:t>2. Осваивает и применяет новые методы поиска и анализа информации о правовой и политической системе.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82C" w14:textId="200BAE4C" w:rsidR="00D44980" w:rsidRPr="006761D6" w:rsidRDefault="00D44980" w:rsidP="00D44980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 w:rsidR="006747D2">
              <w:rPr>
                <w:sz w:val="28"/>
                <w:szCs w:val="28"/>
                <w:shd w:val="clear" w:color="auto" w:fill="FFFFFF"/>
              </w:rPr>
              <w:t xml:space="preserve">содержание   памятников </w:t>
            </w:r>
            <w:r w:rsidRPr="006761D6">
              <w:rPr>
                <w:sz w:val="28"/>
                <w:szCs w:val="28"/>
                <w:shd w:val="clear" w:color="auto" w:fill="FFFFFF"/>
              </w:rPr>
              <w:t>римского права;</w:t>
            </w:r>
          </w:p>
          <w:p w14:paraId="34294632" w14:textId="012F4E6F" w:rsidR="00D44980" w:rsidRPr="006761D6" w:rsidRDefault="00D44980" w:rsidP="00D44980">
            <w:pPr>
              <w:tabs>
                <w:tab w:val="left" w:pos="0"/>
                <w:tab w:val="center" w:pos="2018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 xml:space="preserve">Уметь: </w:t>
            </w:r>
            <w:r w:rsidRPr="006761D6">
              <w:rPr>
                <w:sz w:val="28"/>
                <w:szCs w:val="28"/>
                <w:shd w:val="clear" w:color="auto" w:fill="FFFFFF"/>
              </w:rPr>
              <w:t>анализировать и толковать памятники права</w:t>
            </w:r>
          </w:p>
        </w:tc>
      </w:tr>
      <w:tr w:rsidR="006C4371" w:rsidRPr="003C1265" w14:paraId="4090C09A" w14:textId="77777777" w:rsidTr="00B075A4">
        <w:trPr>
          <w:trHeight w:val="853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FEED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80A5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81CC5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pacing w:val="-6"/>
                <w:sz w:val="28"/>
                <w:szCs w:val="28"/>
              </w:rPr>
            </w:pPr>
            <w:r w:rsidRPr="006761D6">
              <w:rPr>
                <w:spacing w:val="-6"/>
                <w:sz w:val="28"/>
                <w:szCs w:val="28"/>
              </w:rPr>
              <w:t>3. Выявляет закономерности становления институтов гражданского общества и прогнозирует его дальнейшее развитие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4A1E3" w14:textId="77777777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 xml:space="preserve">Знать: </w:t>
            </w:r>
            <w:r w:rsidRPr="006761D6">
              <w:rPr>
                <w:sz w:val="28"/>
                <w:szCs w:val="28"/>
                <w:shd w:val="clear" w:color="auto" w:fill="FFFFFF"/>
              </w:rPr>
              <w:t>основные   правовые     институты римского права</w:t>
            </w:r>
          </w:p>
          <w:p w14:paraId="7E633FBA" w14:textId="77777777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 xml:space="preserve">Уметь: </w:t>
            </w:r>
            <w:r w:rsidRPr="006761D6">
              <w:rPr>
                <w:sz w:val="28"/>
                <w:szCs w:val="28"/>
                <w:shd w:val="clear" w:color="auto" w:fill="FFFFFF"/>
              </w:rPr>
              <w:t>использовать  знание  основных  институтов  римского права при изучении других учебных дисциплин</w:t>
            </w:r>
          </w:p>
        </w:tc>
      </w:tr>
      <w:tr w:rsidR="006C4371" w:rsidRPr="003C1265" w14:paraId="3087AEEB" w14:textId="77777777" w:rsidTr="00B075A4">
        <w:trPr>
          <w:trHeight w:val="983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99B81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ПКН-5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F6940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75D" w14:textId="189B1612" w:rsidR="006C4371" w:rsidRPr="006761D6" w:rsidRDefault="006C4371" w:rsidP="004D007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6761D6">
              <w:rPr>
                <w:spacing w:val="-6"/>
                <w:sz w:val="28"/>
                <w:szCs w:val="28"/>
              </w:rPr>
              <w:t xml:space="preserve">1. </w:t>
            </w:r>
            <w:r w:rsidRPr="006761D6">
              <w:rPr>
                <w:sz w:val="28"/>
                <w:szCs w:val="28"/>
                <w:lang w:eastAsia="en-US"/>
              </w:rPr>
              <w:t>Применяет различные с</w:t>
            </w:r>
            <w:r w:rsidR="008353C5">
              <w:rPr>
                <w:sz w:val="28"/>
                <w:szCs w:val="28"/>
                <w:lang w:eastAsia="en-US"/>
              </w:rPr>
              <w:t>пособы толкования правовых норм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1370E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 xml:space="preserve">Знать: основные научные понятия и категориальный аппарат; </w:t>
            </w:r>
          </w:p>
          <w:p w14:paraId="74A9C8C2" w14:textId="77777777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Уметь: анализировать, толковать и правильно применять</w:t>
            </w:r>
          </w:p>
        </w:tc>
      </w:tr>
      <w:tr w:rsidR="006C4371" w:rsidRPr="003C1265" w14:paraId="6A3A50CC" w14:textId="77777777" w:rsidTr="00B075A4">
        <w:trPr>
          <w:trHeight w:val="132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E2B56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16466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74F2" w14:textId="67EE5AB9" w:rsidR="006C4371" w:rsidRPr="006761D6" w:rsidRDefault="006C4371" w:rsidP="004D007B">
            <w:pPr>
              <w:tabs>
                <w:tab w:val="left" w:pos="0"/>
              </w:tabs>
              <w:jc w:val="both"/>
              <w:rPr>
                <w:spacing w:val="-6"/>
                <w:sz w:val="28"/>
                <w:szCs w:val="28"/>
              </w:rPr>
            </w:pPr>
            <w:r w:rsidRPr="006761D6">
              <w:rPr>
                <w:spacing w:val="-6"/>
                <w:sz w:val="28"/>
                <w:szCs w:val="28"/>
              </w:rPr>
              <w:t xml:space="preserve">2. </w:t>
            </w:r>
            <w:r w:rsidRPr="006761D6">
              <w:rPr>
                <w:sz w:val="28"/>
                <w:szCs w:val="28"/>
                <w:lang w:eastAsia="en-US"/>
              </w:rPr>
              <w:t>Выявляет и устраняет коллизи</w:t>
            </w:r>
            <w:r w:rsidR="008353C5">
              <w:rPr>
                <w:sz w:val="28"/>
                <w:szCs w:val="28"/>
                <w:lang w:eastAsia="en-US"/>
              </w:rPr>
              <w:t xml:space="preserve">и </w:t>
            </w:r>
            <w:r w:rsidR="008353C5">
              <w:rPr>
                <w:sz w:val="28"/>
                <w:szCs w:val="28"/>
                <w:lang w:eastAsia="en-US"/>
              </w:rPr>
              <w:lastRenderedPageBreak/>
              <w:t>между правовыми предписаниями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14:paraId="4DF4443A" w14:textId="77777777" w:rsidR="006C4371" w:rsidRPr="006761D6" w:rsidRDefault="006C4371" w:rsidP="004D007B">
            <w:pPr>
              <w:pStyle w:val="Default"/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lastRenderedPageBreak/>
              <w:t xml:space="preserve">Знать: основные юридические понятия и категории римского </w:t>
            </w:r>
            <w:r w:rsidRPr="006761D6">
              <w:rPr>
                <w:sz w:val="28"/>
                <w:szCs w:val="28"/>
              </w:rPr>
              <w:lastRenderedPageBreak/>
              <w:t xml:space="preserve">права, коллизии между правовыми предписаниями </w:t>
            </w:r>
          </w:p>
          <w:p w14:paraId="2EEA3685" w14:textId="77777777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Уметь: выявлять и устранять коллизии между правовыми предписаниями.</w:t>
            </w:r>
          </w:p>
        </w:tc>
      </w:tr>
      <w:tr w:rsidR="006C4371" w:rsidRPr="003C1265" w14:paraId="6B3B55DF" w14:textId="77777777" w:rsidTr="00B075A4">
        <w:trPr>
          <w:trHeight w:val="132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AA30F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E6772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3097" w14:textId="1261F8BF" w:rsidR="006C4371" w:rsidRPr="006761D6" w:rsidRDefault="006C4371" w:rsidP="004D007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6761D6">
              <w:rPr>
                <w:spacing w:val="-6"/>
                <w:sz w:val="28"/>
                <w:szCs w:val="28"/>
              </w:rPr>
              <w:t xml:space="preserve">3. </w:t>
            </w:r>
            <w:r w:rsidRPr="006761D6">
              <w:rPr>
                <w:sz w:val="28"/>
                <w:szCs w:val="28"/>
                <w:lang w:eastAsia="en-US"/>
              </w:rPr>
              <w:t>Грамотно разъясняет состав правовой нормы применительно к правоотноше</w:t>
            </w:r>
            <w:r w:rsidR="008353C5">
              <w:rPr>
                <w:sz w:val="28"/>
                <w:szCs w:val="28"/>
                <w:lang w:eastAsia="en-US"/>
              </w:rPr>
              <w:t>ниям, на которые она направлена</w:t>
            </w:r>
          </w:p>
        </w:tc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0932" w14:textId="2281952F" w:rsidR="006C4371" w:rsidRPr="006761D6" w:rsidRDefault="006C4371" w:rsidP="004D007B">
            <w:pPr>
              <w:pStyle w:val="Default"/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Знать: основные институты отечественного</w:t>
            </w:r>
            <w:r w:rsidR="008353C5">
              <w:rPr>
                <w:sz w:val="28"/>
                <w:szCs w:val="28"/>
              </w:rPr>
              <w:t xml:space="preserve"> и</w:t>
            </w:r>
            <w:r w:rsidRPr="006761D6">
              <w:rPr>
                <w:sz w:val="28"/>
                <w:szCs w:val="28"/>
              </w:rPr>
              <w:t xml:space="preserve"> римского права в их историческом развитии </w:t>
            </w:r>
          </w:p>
          <w:p w14:paraId="15C96BDA" w14:textId="77777777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Уметь: анализировать, толковать и правильно применять правовые нормы.</w:t>
            </w:r>
          </w:p>
        </w:tc>
      </w:tr>
      <w:tr w:rsidR="006C4371" w:rsidRPr="003C1265" w14:paraId="32E31774" w14:textId="77777777" w:rsidTr="00B075A4">
        <w:trPr>
          <w:trHeight w:val="390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3762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B8FAE" w14:textId="77777777" w:rsidR="006C4371" w:rsidRPr="006761D6" w:rsidRDefault="006C4371" w:rsidP="004D00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E153" w14:textId="5790D7EA" w:rsidR="006C4371" w:rsidRPr="006761D6" w:rsidRDefault="006C4371" w:rsidP="004D007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761D6">
              <w:rPr>
                <w:color w:val="auto"/>
                <w:sz w:val="28"/>
                <w:szCs w:val="28"/>
              </w:rPr>
              <w:t xml:space="preserve">4. </w:t>
            </w:r>
            <w:r w:rsidRPr="006761D6">
              <w:rPr>
                <w:sz w:val="28"/>
                <w:szCs w:val="28"/>
                <w:lang w:eastAsia="en-US"/>
              </w:rPr>
              <w:t>Интерпретирует содержа</w:t>
            </w:r>
            <w:r w:rsidR="008353C5">
              <w:rPr>
                <w:sz w:val="28"/>
                <w:szCs w:val="28"/>
                <w:lang w:eastAsia="en-US"/>
              </w:rPr>
              <w:t>ние нормативного правового акта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0231" w14:textId="77777777" w:rsidR="006C4371" w:rsidRPr="006761D6" w:rsidRDefault="006C4371" w:rsidP="004D007B">
            <w:pPr>
              <w:tabs>
                <w:tab w:val="left" w:pos="2327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Знать: основные юридические понятия и категории римского права, применяемые в профессиональной деятельности юриста;</w:t>
            </w:r>
          </w:p>
          <w:p w14:paraId="17B9183A" w14:textId="77777777" w:rsidR="006C4371" w:rsidRPr="006761D6" w:rsidRDefault="006C4371" w:rsidP="004D007B">
            <w:pPr>
              <w:tabs>
                <w:tab w:val="left" w:pos="0"/>
                <w:tab w:val="left" w:pos="1500"/>
              </w:tabs>
              <w:jc w:val="both"/>
              <w:rPr>
                <w:sz w:val="28"/>
                <w:szCs w:val="28"/>
              </w:rPr>
            </w:pPr>
            <w:r w:rsidRPr="006761D6">
              <w:rPr>
                <w:sz w:val="28"/>
                <w:szCs w:val="28"/>
              </w:rPr>
              <w:t>Уметь: излагать и аргументировать свою позицию по вопросам, касающимся историко-правовых явлений, событий и процессов в римском праве.</w:t>
            </w:r>
          </w:p>
        </w:tc>
      </w:tr>
    </w:tbl>
    <w:p w14:paraId="2D9A4511" w14:textId="457FAC94" w:rsidR="00E64EE1" w:rsidRPr="004D007B" w:rsidRDefault="00E64EE1" w:rsidP="004D007B">
      <w:pPr>
        <w:pStyle w:val="1"/>
        <w:keepLines w:val="0"/>
        <w:tabs>
          <w:tab w:val="left" w:pos="993"/>
          <w:tab w:val="right" w:leader="dot" w:pos="9639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4CEAB067" w14:textId="78213925" w:rsidR="00233C7C" w:rsidRDefault="00E4588C" w:rsidP="00CA78B1">
      <w:pPr>
        <w:pStyle w:val="1"/>
        <w:keepLines w:val="0"/>
        <w:numPr>
          <w:ilvl w:val="0"/>
          <w:numId w:val="0"/>
        </w:numPr>
        <w:tabs>
          <w:tab w:val="left" w:pos="993"/>
          <w:tab w:val="right" w:leader="dot" w:pos="9639"/>
        </w:tabs>
        <w:spacing w:before="0" w:after="0" w:line="360" w:lineRule="auto"/>
        <w:jc w:val="both"/>
        <w:rPr>
          <w:rFonts w:ascii="Times New Roman" w:hAnsi="Times New Roman" w:cs="Times New Roman"/>
          <w:color w:val="000000"/>
        </w:rPr>
      </w:pPr>
      <w:bookmarkStart w:id="4" w:name="_Toc92962610"/>
      <w:r>
        <w:rPr>
          <w:rFonts w:ascii="Times New Roman" w:hAnsi="Times New Roman" w:cs="Times New Roman"/>
          <w:color w:val="000000"/>
        </w:rPr>
        <w:t>3. Место дисциплины в структуре образовательной программы</w:t>
      </w:r>
      <w:bookmarkEnd w:id="3"/>
      <w:bookmarkEnd w:id="4"/>
    </w:p>
    <w:p w14:paraId="55B9333A" w14:textId="11C5FB75" w:rsidR="006C4371" w:rsidRDefault="002665AF" w:rsidP="00B12C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14120">
        <w:rPr>
          <w:sz w:val="28"/>
          <w:szCs w:val="28"/>
        </w:rPr>
        <w:t>Дисциплина «Римское право»</w:t>
      </w:r>
      <w:r w:rsidR="006302E3">
        <w:rPr>
          <w:sz w:val="28"/>
          <w:szCs w:val="28"/>
        </w:rPr>
        <w:t xml:space="preserve"> </w:t>
      </w:r>
      <w:r w:rsidR="006302E3" w:rsidRPr="006C4371">
        <w:rPr>
          <w:sz w:val="28"/>
          <w:szCs w:val="28"/>
        </w:rPr>
        <w:t xml:space="preserve">относится к </w:t>
      </w:r>
      <w:r w:rsidR="00E64EE1" w:rsidRPr="006C4371">
        <w:rPr>
          <w:sz w:val="28"/>
          <w:szCs w:val="28"/>
        </w:rPr>
        <w:t>общегуманитарному циклу обязательн</w:t>
      </w:r>
      <w:r w:rsidR="006302E3" w:rsidRPr="006C4371">
        <w:rPr>
          <w:sz w:val="28"/>
          <w:szCs w:val="28"/>
        </w:rPr>
        <w:t xml:space="preserve">ой части </w:t>
      </w:r>
      <w:r w:rsidR="00E64EE1" w:rsidRPr="006C4371">
        <w:rPr>
          <w:sz w:val="28"/>
          <w:szCs w:val="28"/>
        </w:rPr>
        <w:t>образовательной программы</w:t>
      </w:r>
      <w:r w:rsidR="006302E3" w:rsidRPr="006C4371">
        <w:rPr>
          <w:sz w:val="28"/>
          <w:szCs w:val="28"/>
        </w:rPr>
        <w:t xml:space="preserve"> </w:t>
      </w:r>
      <w:r w:rsidRPr="006C4371">
        <w:rPr>
          <w:sz w:val="28"/>
          <w:szCs w:val="28"/>
        </w:rPr>
        <w:t>по направ</w:t>
      </w:r>
      <w:r w:rsidR="006302E3" w:rsidRPr="006C4371">
        <w:rPr>
          <w:sz w:val="28"/>
          <w:szCs w:val="28"/>
        </w:rPr>
        <w:t xml:space="preserve">лению </w:t>
      </w:r>
      <w:r w:rsidR="00E64EE1" w:rsidRPr="006C4371">
        <w:rPr>
          <w:sz w:val="28"/>
          <w:szCs w:val="28"/>
        </w:rPr>
        <w:t xml:space="preserve">подготовки </w:t>
      </w:r>
      <w:r w:rsidR="006C4371">
        <w:rPr>
          <w:sz w:val="28"/>
          <w:szCs w:val="28"/>
        </w:rPr>
        <w:t>40.03.01 «Юриспруденция»</w:t>
      </w:r>
      <w:r w:rsidR="006C4371" w:rsidRPr="00114120">
        <w:rPr>
          <w:sz w:val="28"/>
          <w:szCs w:val="28"/>
        </w:rPr>
        <w:t>.</w:t>
      </w:r>
    </w:p>
    <w:p w14:paraId="4224AD5B" w14:textId="77777777" w:rsidR="00B12C42" w:rsidRPr="00B12C42" w:rsidRDefault="00B12C42" w:rsidP="00B12C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7ED94354" w14:textId="38434792" w:rsidR="00E64EE1" w:rsidRPr="004D007B" w:rsidRDefault="00E4588C" w:rsidP="00E64EE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5" w:name="_Toc92962611"/>
      <w:r>
        <w:rPr>
          <w:rFonts w:ascii="Times New Roman" w:hAnsi="Times New Roman" w:cs="Times New Roman"/>
          <w:color w:val="000000"/>
        </w:rPr>
        <w:t xml:space="preserve">4. </w:t>
      </w:r>
      <w:bookmarkStart w:id="6" w:name="__RefHeading___Toc506893276"/>
      <w:r>
        <w:rPr>
          <w:rFonts w:ascii="Times New Roman" w:hAnsi="Times New Roman" w:cs="Times New Roman"/>
          <w:color w:val="000000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  <w:bookmarkEnd w:id="6"/>
    </w:p>
    <w:p w14:paraId="4CEAB06A" w14:textId="77777777" w:rsidR="00233C7C" w:rsidRPr="00AF4F01" w:rsidRDefault="00AD4796" w:rsidP="00AF4F0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Для очной </w:t>
      </w:r>
      <w:r w:rsidRPr="00AD4796">
        <w:rPr>
          <w:b/>
          <w:sz w:val="28"/>
          <w:szCs w:val="28"/>
          <w:u w:val="single"/>
        </w:rPr>
        <w:t xml:space="preserve">/ </w:t>
      </w:r>
      <w:r>
        <w:rPr>
          <w:b/>
          <w:sz w:val="28"/>
          <w:szCs w:val="28"/>
          <w:u w:val="single"/>
        </w:rPr>
        <w:t>очно-заочной форм</w:t>
      </w:r>
      <w:r w:rsidR="00AF4F01">
        <w:rPr>
          <w:b/>
          <w:sz w:val="28"/>
          <w:szCs w:val="28"/>
          <w:u w:val="single"/>
        </w:rPr>
        <w:t xml:space="preserve"> обучения</w:t>
      </w:r>
    </w:p>
    <w:p w14:paraId="4CEAB06B" w14:textId="77777777" w:rsidR="003E6475" w:rsidRPr="003E6475" w:rsidRDefault="003E6475" w:rsidP="003E6475">
      <w:pPr>
        <w:jc w:val="center"/>
        <w:rPr>
          <w:b/>
          <w:sz w:val="28"/>
          <w:szCs w:val="28"/>
          <w:u w:val="single"/>
        </w:rPr>
      </w:pPr>
    </w:p>
    <w:tbl>
      <w:tblPr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3"/>
        <w:gridCol w:w="3118"/>
        <w:gridCol w:w="2977"/>
      </w:tblGrid>
      <w:tr w:rsidR="00233C7C" w14:paraId="4CEAB071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06C" w14:textId="77777777" w:rsidR="00233C7C" w:rsidRDefault="00E4588C" w:rsidP="00E64EE1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06D" w14:textId="77777777" w:rsidR="00233C7C" w:rsidRDefault="00E45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CEAB06E" w14:textId="77777777" w:rsidR="00233C7C" w:rsidRDefault="00E45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(в зачетных единицах и часах)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06F" w14:textId="73A2CA12" w:rsidR="00AD4796" w:rsidRDefault="00AD4796" w:rsidP="00E64EE1">
            <w:pPr>
              <w:keepNext/>
              <w:widowControl w:val="0"/>
              <w:autoSpaceDE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Семестр 2</w:t>
            </w:r>
          </w:p>
          <w:p w14:paraId="4CEAB070" w14:textId="77777777" w:rsidR="00233C7C" w:rsidRPr="00AD4796" w:rsidRDefault="00AD4796" w:rsidP="00E64EE1">
            <w:pPr>
              <w:keepNext/>
              <w:widowControl w:val="0"/>
              <w:autoSpaceDE w:val="0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(в часах)</w:t>
            </w:r>
          </w:p>
        </w:tc>
      </w:tr>
      <w:tr w:rsidR="00233C7C" w14:paraId="4CEAB075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2" w14:textId="77777777" w:rsidR="00233C7C" w:rsidRPr="00426F20" w:rsidRDefault="00E4588C" w:rsidP="00E64EE1">
            <w:pPr>
              <w:rPr>
                <w:b/>
                <w:color w:val="000000"/>
                <w:sz w:val="28"/>
                <w:szCs w:val="28"/>
              </w:rPr>
            </w:pPr>
            <w:r w:rsidRPr="00426F20">
              <w:rPr>
                <w:b/>
                <w:color w:val="000000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3" w14:textId="77777777" w:rsidR="00233C7C" w:rsidRPr="00E64EE1" w:rsidRDefault="00E45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4EE1">
              <w:rPr>
                <w:b/>
                <w:color w:val="000000"/>
                <w:sz w:val="28"/>
                <w:szCs w:val="28"/>
              </w:rPr>
              <w:t xml:space="preserve">3 </w:t>
            </w:r>
            <w:proofErr w:type="spellStart"/>
            <w:r w:rsidRPr="00E64EE1">
              <w:rPr>
                <w:b/>
                <w:color w:val="000000"/>
                <w:sz w:val="28"/>
                <w:szCs w:val="28"/>
              </w:rPr>
              <w:t>з.е</w:t>
            </w:r>
            <w:proofErr w:type="spellEnd"/>
            <w:r w:rsidRPr="00E64EE1">
              <w:rPr>
                <w:b/>
                <w:color w:val="000000"/>
                <w:sz w:val="28"/>
                <w:szCs w:val="28"/>
              </w:rPr>
              <w:t>. и 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4" w14:textId="7BF0235A" w:rsidR="00233C7C" w:rsidRPr="00E64EE1" w:rsidRDefault="00E4588C" w:rsidP="00E64EE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64EE1">
              <w:rPr>
                <w:b/>
                <w:color w:val="000000"/>
                <w:sz w:val="28"/>
                <w:szCs w:val="28"/>
              </w:rPr>
              <w:t>108</w:t>
            </w:r>
          </w:p>
        </w:tc>
      </w:tr>
      <w:tr w:rsidR="00233C7C" w14:paraId="4CEAB079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6" w14:textId="77777777" w:rsidR="00233C7C" w:rsidRPr="00426F20" w:rsidRDefault="00E4588C" w:rsidP="00E64EE1">
            <w:pPr>
              <w:rPr>
                <w:b/>
                <w:color w:val="000000"/>
                <w:sz w:val="28"/>
                <w:szCs w:val="28"/>
              </w:rPr>
            </w:pPr>
            <w:r w:rsidRPr="00426F20">
              <w:rPr>
                <w:b/>
                <w:color w:val="000000"/>
                <w:sz w:val="28"/>
                <w:szCs w:val="28"/>
              </w:rPr>
              <w:t>Контактная работа - Аудиторные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7" w14:textId="77777777" w:rsidR="00233C7C" w:rsidRPr="00E64EE1" w:rsidRDefault="00C22D3C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64EE1">
              <w:rPr>
                <w:b/>
                <w:color w:val="000000"/>
                <w:sz w:val="28"/>
                <w:szCs w:val="28"/>
              </w:rPr>
              <w:t>34</w:t>
            </w:r>
            <w:r w:rsidR="00EC2D14" w:rsidRPr="00E64EE1">
              <w:rPr>
                <w:b/>
                <w:color w:val="000000"/>
                <w:sz w:val="28"/>
                <w:szCs w:val="28"/>
                <w:lang w:val="en-US"/>
              </w:rPr>
              <w:t>/16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8" w14:textId="77777777" w:rsidR="00233C7C" w:rsidRPr="00E64EE1" w:rsidRDefault="00C22D3C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64EE1">
              <w:rPr>
                <w:b/>
                <w:color w:val="000000"/>
                <w:sz w:val="28"/>
                <w:szCs w:val="28"/>
              </w:rPr>
              <w:t>34</w:t>
            </w:r>
            <w:r w:rsidR="00EC2D14" w:rsidRPr="00E64EE1">
              <w:rPr>
                <w:b/>
                <w:color w:val="000000"/>
                <w:sz w:val="28"/>
                <w:szCs w:val="28"/>
                <w:lang w:val="en-US"/>
              </w:rPr>
              <w:t>/16</w:t>
            </w:r>
          </w:p>
        </w:tc>
      </w:tr>
      <w:tr w:rsidR="00233C7C" w14:paraId="4CEAB07D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A" w14:textId="77777777" w:rsidR="00233C7C" w:rsidRPr="00426F20" w:rsidRDefault="00E4588C" w:rsidP="00E64EE1">
            <w:pPr>
              <w:rPr>
                <w:color w:val="000000"/>
                <w:sz w:val="28"/>
                <w:szCs w:val="28"/>
              </w:rPr>
            </w:pPr>
            <w:r w:rsidRPr="00426F20">
              <w:rPr>
                <w:color w:val="000000"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B" w14:textId="77777777" w:rsidR="00233C7C" w:rsidRPr="00EC2D14" w:rsidRDefault="00C22D3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16</w:t>
            </w:r>
            <w:r w:rsidR="00EC2D14">
              <w:rPr>
                <w:rFonts w:eastAsia="Calibri"/>
                <w:color w:val="000000"/>
                <w:sz w:val="28"/>
                <w:szCs w:val="28"/>
                <w:lang w:val="en-US"/>
              </w:rPr>
              <w:t>/8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B07C" w14:textId="77777777" w:rsidR="00233C7C" w:rsidRPr="00EC2D14" w:rsidRDefault="00C22D3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16</w:t>
            </w:r>
            <w:r w:rsidR="00EC2D14">
              <w:rPr>
                <w:rFonts w:eastAsia="Calibri"/>
                <w:color w:val="000000"/>
                <w:sz w:val="28"/>
                <w:szCs w:val="28"/>
                <w:lang w:val="en-US"/>
              </w:rPr>
              <w:t>/8</w:t>
            </w:r>
          </w:p>
        </w:tc>
      </w:tr>
      <w:tr w:rsidR="00233C7C" w14:paraId="4CEAB081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E" w14:textId="77777777" w:rsidR="00233C7C" w:rsidRPr="00426F20" w:rsidRDefault="00E4588C" w:rsidP="00E64EE1">
            <w:pPr>
              <w:rPr>
                <w:color w:val="000000"/>
                <w:sz w:val="28"/>
                <w:szCs w:val="28"/>
              </w:rPr>
            </w:pPr>
            <w:r w:rsidRPr="00426F20">
              <w:rPr>
                <w:color w:val="000000"/>
                <w:sz w:val="28"/>
                <w:szCs w:val="28"/>
              </w:rPr>
              <w:t>Семинары, практические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7F" w14:textId="77777777" w:rsidR="00233C7C" w:rsidRPr="00EC2D14" w:rsidRDefault="00C22D3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0450">
              <w:rPr>
                <w:rFonts w:eastAsia="Calibri"/>
                <w:color w:val="000000"/>
                <w:sz w:val="28"/>
                <w:szCs w:val="28"/>
              </w:rPr>
              <w:t>18</w:t>
            </w:r>
            <w:r w:rsidR="00EC2D14">
              <w:rPr>
                <w:rFonts w:eastAsia="Calibri"/>
                <w:color w:val="000000"/>
                <w:sz w:val="28"/>
                <w:szCs w:val="28"/>
                <w:lang w:val="en-US"/>
              </w:rPr>
              <w:t>/8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B080" w14:textId="77777777" w:rsidR="00233C7C" w:rsidRPr="00EC2D14" w:rsidRDefault="00C22D3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0450">
              <w:rPr>
                <w:rFonts w:eastAsia="Calibri"/>
                <w:color w:val="000000"/>
                <w:sz w:val="28"/>
                <w:szCs w:val="28"/>
              </w:rPr>
              <w:t>18</w:t>
            </w:r>
            <w:r w:rsidR="00EC2D14">
              <w:rPr>
                <w:rFonts w:eastAsia="Calibri"/>
                <w:color w:val="000000"/>
                <w:sz w:val="28"/>
                <w:szCs w:val="28"/>
                <w:lang w:val="en-US"/>
              </w:rPr>
              <w:t>/8</w:t>
            </w:r>
          </w:p>
        </w:tc>
      </w:tr>
      <w:tr w:rsidR="00233C7C" w14:paraId="4CEAB085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2" w14:textId="77777777" w:rsidR="00233C7C" w:rsidRPr="00426F20" w:rsidRDefault="00E4588C" w:rsidP="00E64EE1">
            <w:pPr>
              <w:rPr>
                <w:b/>
                <w:color w:val="000000"/>
                <w:sz w:val="28"/>
                <w:szCs w:val="28"/>
              </w:rPr>
            </w:pPr>
            <w:r w:rsidRPr="00426F20">
              <w:rPr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3" w14:textId="77777777" w:rsidR="00233C7C" w:rsidRPr="00E64EE1" w:rsidRDefault="00AC3AED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64EE1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74</w:t>
            </w:r>
            <w:r w:rsidR="00EC2D14" w:rsidRPr="00E64EE1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/92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4" w14:textId="77777777" w:rsidR="00233C7C" w:rsidRPr="00E64EE1" w:rsidRDefault="00AC3AED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64EE1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74</w:t>
            </w:r>
            <w:r w:rsidR="00EC2D14" w:rsidRPr="00E64EE1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/92</w:t>
            </w:r>
          </w:p>
        </w:tc>
      </w:tr>
      <w:tr w:rsidR="00233C7C" w14:paraId="4CEAB089" w14:textId="77777777" w:rsidTr="006747D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6" w14:textId="77777777" w:rsidR="00233C7C" w:rsidRPr="00E64EE1" w:rsidRDefault="00E4588C" w:rsidP="00E64EE1">
            <w:pPr>
              <w:rPr>
                <w:color w:val="000000"/>
                <w:sz w:val="28"/>
                <w:szCs w:val="28"/>
              </w:rPr>
            </w:pPr>
            <w:r w:rsidRPr="00E64EE1">
              <w:rPr>
                <w:color w:val="000000"/>
                <w:sz w:val="28"/>
                <w:szCs w:val="28"/>
              </w:rPr>
              <w:t>Вид текущего контроля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7" w14:textId="77777777" w:rsidR="00233C7C" w:rsidRPr="00EC2D14" w:rsidRDefault="00AD4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EC2D14">
              <w:rPr>
                <w:color w:val="000000"/>
                <w:sz w:val="28"/>
                <w:szCs w:val="28"/>
              </w:rPr>
              <w:t>омашнее творческое задание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8" w14:textId="77777777" w:rsidR="00233C7C" w:rsidRPr="00EC2D14" w:rsidRDefault="00AD4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EC2D14">
              <w:rPr>
                <w:color w:val="000000"/>
                <w:sz w:val="28"/>
                <w:szCs w:val="28"/>
              </w:rPr>
              <w:t>омашнее творческое задание</w:t>
            </w:r>
          </w:p>
        </w:tc>
      </w:tr>
      <w:tr w:rsidR="00233C7C" w14:paraId="4CEAB08F" w14:textId="77777777" w:rsidTr="006747D2">
        <w:trPr>
          <w:trHeight w:val="42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A" w14:textId="77777777" w:rsidR="00233C7C" w:rsidRPr="00E64EE1" w:rsidRDefault="00E4588C" w:rsidP="00E64EE1">
            <w:pPr>
              <w:rPr>
                <w:color w:val="000000"/>
                <w:sz w:val="28"/>
                <w:szCs w:val="28"/>
              </w:rPr>
            </w:pPr>
            <w:r w:rsidRPr="00E64EE1">
              <w:rPr>
                <w:color w:val="000000"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C" w14:textId="77777777" w:rsidR="00233C7C" w:rsidRPr="00EC2D14" w:rsidRDefault="00AD4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EC2D14">
              <w:rPr>
                <w:color w:val="000000"/>
                <w:sz w:val="28"/>
                <w:szCs w:val="28"/>
              </w:rPr>
              <w:t>ачёт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B08E" w14:textId="77777777" w:rsidR="00233C7C" w:rsidRPr="00EC2D14" w:rsidRDefault="00AD4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EC2D14">
              <w:rPr>
                <w:color w:val="000000"/>
                <w:sz w:val="28"/>
                <w:szCs w:val="28"/>
              </w:rPr>
              <w:t>ачёт</w:t>
            </w:r>
          </w:p>
        </w:tc>
      </w:tr>
    </w:tbl>
    <w:p w14:paraId="4CEAB091" w14:textId="3B2562A2" w:rsidR="000753B0" w:rsidRPr="006C4371" w:rsidRDefault="000753B0" w:rsidP="006C437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4CEAB092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7" w:name="_Toc92962612"/>
      <w:r>
        <w:rPr>
          <w:rFonts w:ascii="Times New Roman" w:hAnsi="Times New Roman" w:cs="Times New Roman"/>
          <w:color w:val="000000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7"/>
    </w:p>
    <w:p w14:paraId="4CEAB093" w14:textId="77777777" w:rsidR="00233C7C" w:rsidRDefault="00E4588C">
      <w:pPr>
        <w:keepNext/>
        <w:tabs>
          <w:tab w:val="left" w:pos="851"/>
          <w:tab w:val="left" w:pos="6702"/>
        </w:tabs>
        <w:spacing w:line="360" w:lineRule="auto"/>
        <w:ind w:firstLine="567"/>
        <w:jc w:val="both"/>
        <w:outlineLvl w:val="0"/>
        <w:rPr>
          <w:b/>
          <w:bCs/>
          <w:kern w:val="2"/>
          <w:sz w:val="28"/>
          <w:szCs w:val="28"/>
        </w:rPr>
      </w:pPr>
      <w:bookmarkStart w:id="8" w:name="__RefHeading___Toc506893278"/>
      <w:bookmarkStart w:id="9" w:name="_Toc92962613"/>
      <w:r>
        <w:rPr>
          <w:b/>
          <w:bCs/>
          <w:kern w:val="2"/>
          <w:sz w:val="28"/>
          <w:szCs w:val="28"/>
        </w:rPr>
        <w:t>5.1. Содержание дисциплины</w:t>
      </w:r>
      <w:bookmarkEnd w:id="8"/>
      <w:bookmarkEnd w:id="9"/>
      <w:r>
        <w:rPr>
          <w:b/>
          <w:bCs/>
          <w:kern w:val="2"/>
          <w:sz w:val="28"/>
          <w:szCs w:val="28"/>
        </w:rPr>
        <w:t xml:space="preserve">  </w:t>
      </w:r>
    </w:p>
    <w:p w14:paraId="4CEAB094" w14:textId="77777777" w:rsidR="00233C7C" w:rsidRDefault="00E4588C" w:rsidP="006747D2">
      <w:pPr>
        <w:widowControl w:val="0"/>
        <w:overflowPunct w:val="0"/>
        <w:spacing w:line="360" w:lineRule="auto"/>
        <w:ind w:left="-142" w:right="-604" w:firstLine="851"/>
        <w:jc w:val="both"/>
        <w:textAlignment w:val="baseline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      </w:t>
      </w:r>
      <w:r>
        <w:rPr>
          <w:b/>
          <w:sz w:val="28"/>
          <w:szCs w:val="28"/>
        </w:rPr>
        <w:t>Тема 1. Введение в римское право</w:t>
      </w:r>
    </w:p>
    <w:p w14:paraId="4CEAB095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Понятие и история развития римского права. Периодизация истории римского права в ее соотношении с историей римского государства. </w:t>
      </w:r>
    </w:p>
    <w:p w14:paraId="4CEAB096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</w:pPr>
      <w:r>
        <w:rPr>
          <w:sz w:val="28"/>
          <w:szCs w:val="28"/>
        </w:rPr>
        <w:t xml:space="preserve">Предмет и система римского права. Исторические системы римского частного права: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civile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gentium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honorarium</w:t>
      </w:r>
      <w:r>
        <w:rPr>
          <w:sz w:val="28"/>
          <w:szCs w:val="28"/>
        </w:rPr>
        <w:t>. Содержание цивильного права и права народов</w:t>
      </w:r>
    </w:p>
    <w:p w14:paraId="4CEAB097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Рецепция римского права. Современное значение римского права в области практического </w:t>
      </w:r>
      <w:proofErr w:type="spellStart"/>
      <w:r>
        <w:rPr>
          <w:sz w:val="28"/>
          <w:szCs w:val="28"/>
        </w:rPr>
        <w:t>правоприменения</w:t>
      </w:r>
      <w:proofErr w:type="spellEnd"/>
      <w:r>
        <w:rPr>
          <w:sz w:val="28"/>
          <w:szCs w:val="28"/>
        </w:rPr>
        <w:t xml:space="preserve"> и юридического образования. Институционная и </w:t>
      </w:r>
      <w:proofErr w:type="spellStart"/>
      <w:r>
        <w:rPr>
          <w:sz w:val="28"/>
          <w:szCs w:val="28"/>
        </w:rPr>
        <w:t>пандектная</w:t>
      </w:r>
      <w:proofErr w:type="spellEnd"/>
      <w:r>
        <w:rPr>
          <w:sz w:val="28"/>
          <w:szCs w:val="28"/>
        </w:rPr>
        <w:t xml:space="preserve"> системы права.</w:t>
      </w:r>
    </w:p>
    <w:p w14:paraId="4CEAB098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Отечественная и зарубежная литература по вопросам римского права.</w:t>
      </w:r>
    </w:p>
    <w:p w14:paraId="4CEAB099" w14:textId="77777777" w:rsidR="00233C7C" w:rsidRDefault="00233C7C" w:rsidP="006747D2">
      <w:pPr>
        <w:widowControl w:val="0"/>
        <w:overflowPunct w:val="0"/>
        <w:spacing w:line="360" w:lineRule="auto"/>
        <w:ind w:left="-142" w:right="-604" w:firstLine="851"/>
        <w:jc w:val="both"/>
        <w:textAlignment w:val="baseline"/>
        <w:rPr>
          <w:sz w:val="28"/>
          <w:szCs w:val="28"/>
        </w:rPr>
      </w:pPr>
    </w:p>
    <w:p w14:paraId="4CEAB09A" w14:textId="77777777" w:rsidR="00233C7C" w:rsidRDefault="00E4588C" w:rsidP="006747D2">
      <w:pPr>
        <w:widowControl w:val="0"/>
        <w:overflowPunct w:val="0"/>
        <w:spacing w:line="360" w:lineRule="auto"/>
        <w:ind w:left="-142" w:right="-604" w:firstLine="851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Тема 2. Источники римского права</w:t>
      </w:r>
    </w:p>
    <w:p w14:paraId="4CEAB09B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Понятие и виды источников римского права. </w:t>
      </w:r>
    </w:p>
    <w:p w14:paraId="4CEAB09C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Обычное право. Значение юридического обычая в системе источников римского права.</w:t>
      </w:r>
    </w:p>
    <w:p w14:paraId="4CEAB09D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Законы в Древнем Риме. Понятие и внутренняя структура закона. Законы XII таблиц (</w:t>
      </w:r>
      <w:proofErr w:type="spellStart"/>
      <w:r>
        <w:rPr>
          <w:sz w:val="28"/>
          <w:szCs w:val="28"/>
        </w:rPr>
        <w:t>Lex</w:t>
      </w:r>
      <w:proofErr w:type="spellEnd"/>
      <w:r>
        <w:rPr>
          <w:sz w:val="28"/>
          <w:szCs w:val="28"/>
        </w:rPr>
        <w:t xml:space="preserve"> XII </w:t>
      </w:r>
      <w:proofErr w:type="spellStart"/>
      <w:r>
        <w:rPr>
          <w:sz w:val="28"/>
          <w:szCs w:val="28"/>
        </w:rPr>
        <w:t>tabularum</w:t>
      </w:r>
      <w:proofErr w:type="spellEnd"/>
      <w:r>
        <w:rPr>
          <w:sz w:val="28"/>
          <w:szCs w:val="28"/>
        </w:rPr>
        <w:t>). Законы (</w:t>
      </w:r>
      <w:proofErr w:type="spellStart"/>
      <w:r>
        <w:rPr>
          <w:sz w:val="28"/>
          <w:szCs w:val="28"/>
        </w:rPr>
        <w:t>leges</w:t>
      </w:r>
      <w:proofErr w:type="spellEnd"/>
      <w:r>
        <w:rPr>
          <w:sz w:val="28"/>
          <w:szCs w:val="28"/>
        </w:rPr>
        <w:t>). Решения плебейских собраний (</w:t>
      </w:r>
      <w:proofErr w:type="spellStart"/>
      <w:r>
        <w:rPr>
          <w:sz w:val="28"/>
          <w:szCs w:val="28"/>
        </w:rPr>
        <w:t>plebiscita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Сенатусконсульты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senatus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consulta</w:t>
      </w:r>
      <w:proofErr w:type="spellEnd"/>
      <w:r>
        <w:rPr>
          <w:sz w:val="28"/>
          <w:szCs w:val="28"/>
        </w:rPr>
        <w:t>). Виды императорских конституций: эдикты, декреты, рескрипты, мандаты.</w:t>
      </w:r>
    </w:p>
    <w:p w14:paraId="4CEAB09E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Эдикты магистратов и </w:t>
      </w:r>
      <w:proofErr w:type="spellStart"/>
      <w:r>
        <w:rPr>
          <w:sz w:val="28"/>
          <w:szCs w:val="28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honorarium</w:t>
      </w:r>
      <w:proofErr w:type="spellEnd"/>
      <w:r>
        <w:rPr>
          <w:sz w:val="28"/>
          <w:szCs w:val="28"/>
        </w:rPr>
        <w:t xml:space="preserve">. Римские магистраты и значение их эдиктов в системе источников римского права. </w:t>
      </w:r>
    </w:p>
    <w:p w14:paraId="4CEAB09F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Юриспруденция. Деятельность старых республиканских юристов. Деятельность классических юристов. Мнения юристов (</w:t>
      </w:r>
      <w:proofErr w:type="spellStart"/>
      <w:r>
        <w:rPr>
          <w:sz w:val="28"/>
          <w:szCs w:val="28"/>
        </w:rPr>
        <w:t>response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prudentium</w:t>
      </w:r>
      <w:proofErr w:type="spellEnd"/>
      <w:r>
        <w:rPr>
          <w:sz w:val="28"/>
          <w:szCs w:val="28"/>
        </w:rPr>
        <w:t xml:space="preserve">). Расцвет и упадок римской юриспруденции. </w:t>
      </w:r>
      <w:proofErr w:type="spellStart"/>
      <w:r>
        <w:rPr>
          <w:sz w:val="28"/>
          <w:szCs w:val="28"/>
        </w:rPr>
        <w:t>Сабиньянская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прокульянская</w:t>
      </w:r>
      <w:proofErr w:type="spellEnd"/>
      <w:r>
        <w:rPr>
          <w:sz w:val="28"/>
          <w:szCs w:val="28"/>
        </w:rPr>
        <w:t xml:space="preserve"> школы юристов. Закон о цитировании 426г. (</w:t>
      </w:r>
      <w:proofErr w:type="spellStart"/>
      <w:r>
        <w:rPr>
          <w:sz w:val="28"/>
          <w:szCs w:val="28"/>
        </w:rPr>
        <w:t>Lex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citationes</w:t>
      </w:r>
      <w:proofErr w:type="spellEnd"/>
      <w:r>
        <w:rPr>
          <w:sz w:val="28"/>
          <w:szCs w:val="28"/>
        </w:rPr>
        <w:t>).</w:t>
      </w:r>
    </w:p>
    <w:p w14:paraId="4CEAB0A0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Кодификация Юстиниана. Задачи кодификации. Объем кодификации. Ход</w:t>
      </w:r>
      <w:r w:rsidRPr="00B8185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кодификации</w:t>
      </w:r>
      <w:r w:rsidRPr="00B8185C">
        <w:rPr>
          <w:sz w:val="28"/>
          <w:szCs w:val="28"/>
          <w:lang w:val="en-US"/>
        </w:rPr>
        <w:t xml:space="preserve">. </w:t>
      </w:r>
      <w:r w:rsidRPr="00A43A59">
        <w:rPr>
          <w:sz w:val="28"/>
          <w:szCs w:val="28"/>
          <w:lang w:val="en-US"/>
        </w:rPr>
        <w:t>Corpus</w:t>
      </w:r>
      <w:r w:rsidRPr="00B8185C">
        <w:rPr>
          <w:sz w:val="28"/>
          <w:szCs w:val="28"/>
          <w:lang w:val="en-US"/>
        </w:rPr>
        <w:t xml:space="preserve"> </w:t>
      </w:r>
      <w:proofErr w:type="spellStart"/>
      <w:r w:rsidRPr="00A43A59">
        <w:rPr>
          <w:sz w:val="28"/>
          <w:szCs w:val="28"/>
          <w:lang w:val="en-US"/>
        </w:rPr>
        <w:t>iuris</w:t>
      </w:r>
      <w:proofErr w:type="spellEnd"/>
      <w:r w:rsidRPr="00B8185C">
        <w:rPr>
          <w:sz w:val="28"/>
          <w:szCs w:val="28"/>
          <w:lang w:val="en-US"/>
        </w:rPr>
        <w:t xml:space="preserve"> </w:t>
      </w:r>
      <w:proofErr w:type="spellStart"/>
      <w:r w:rsidRPr="00A43A59">
        <w:rPr>
          <w:sz w:val="28"/>
          <w:szCs w:val="28"/>
          <w:lang w:val="en-US"/>
        </w:rPr>
        <w:t>civilis</w:t>
      </w:r>
      <w:proofErr w:type="spellEnd"/>
      <w:r w:rsidRPr="00B8185C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Составные части кодификации: Институции, </w:t>
      </w:r>
      <w:r>
        <w:rPr>
          <w:sz w:val="28"/>
          <w:szCs w:val="28"/>
        </w:rPr>
        <w:lastRenderedPageBreak/>
        <w:t>Дигесты, Кодекс, Новеллы. Иные памятники римского права.</w:t>
      </w:r>
    </w:p>
    <w:p w14:paraId="4CEAB0A2" w14:textId="77777777" w:rsidR="00233C7C" w:rsidRDefault="00E4588C" w:rsidP="006747D2">
      <w:pPr>
        <w:widowControl w:val="0"/>
        <w:overflowPunct w:val="0"/>
        <w:spacing w:line="360" w:lineRule="auto"/>
        <w:ind w:left="-142" w:right="-604" w:firstLine="851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Тема 3. Учение об исках</w:t>
      </w:r>
    </w:p>
    <w:p w14:paraId="4CEAB0A3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</w:pPr>
      <w:r>
        <w:rPr>
          <w:sz w:val="28"/>
          <w:szCs w:val="28"/>
        </w:rPr>
        <w:t xml:space="preserve">Понятие и классификация исков в Древнем Риме. Иски вещные и личные, цивильные и </w:t>
      </w:r>
      <w:proofErr w:type="spellStart"/>
      <w:r>
        <w:rPr>
          <w:sz w:val="28"/>
          <w:szCs w:val="28"/>
        </w:rPr>
        <w:t>эдиктальные</w:t>
      </w:r>
      <w:proofErr w:type="spellEnd"/>
      <w:r>
        <w:rPr>
          <w:sz w:val="28"/>
          <w:szCs w:val="28"/>
        </w:rPr>
        <w:t>, строгого права и доброй совести, частные и популярные, прямые и производные, вечные и временные. Специальные виды исков. Коллизии и конкуренция исков.</w:t>
      </w:r>
    </w:p>
    <w:p w14:paraId="4CEAB0A4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Сроки в исковом производстве. Виды и порядок исчисления сроков исковой давности.</w:t>
      </w:r>
    </w:p>
    <w:p w14:paraId="4CEAB0A5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Особые средства </w:t>
      </w:r>
      <w:proofErr w:type="spellStart"/>
      <w:r>
        <w:rPr>
          <w:sz w:val="28"/>
          <w:szCs w:val="28"/>
        </w:rPr>
        <w:t>преторской</w:t>
      </w:r>
      <w:proofErr w:type="spellEnd"/>
      <w:r>
        <w:rPr>
          <w:sz w:val="28"/>
          <w:szCs w:val="28"/>
        </w:rPr>
        <w:t xml:space="preserve"> защиты: </w:t>
      </w:r>
      <w:proofErr w:type="spellStart"/>
      <w:r>
        <w:rPr>
          <w:sz w:val="28"/>
          <w:szCs w:val="28"/>
        </w:rPr>
        <w:t>преторская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стипуляция</w:t>
      </w:r>
      <w:proofErr w:type="spellEnd"/>
      <w:r>
        <w:rPr>
          <w:sz w:val="28"/>
          <w:szCs w:val="28"/>
        </w:rPr>
        <w:t>, интердикты, реституция, введение во владение, восстановление в прежнее положение</w:t>
      </w:r>
    </w:p>
    <w:p w14:paraId="4CEAB0A6" w14:textId="77777777" w:rsidR="00233C7C" w:rsidRDefault="00E4588C" w:rsidP="006747D2">
      <w:pPr>
        <w:widowControl w:val="0"/>
        <w:overflowPunct w:val="0"/>
        <w:spacing w:line="276" w:lineRule="auto"/>
        <w:ind w:left="-142" w:right="-604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Процессы по частноправовым спорам: </w:t>
      </w:r>
      <w:proofErr w:type="spellStart"/>
      <w:r>
        <w:rPr>
          <w:sz w:val="28"/>
          <w:szCs w:val="28"/>
        </w:rPr>
        <w:t>легисакционный</w:t>
      </w:r>
      <w:proofErr w:type="spellEnd"/>
      <w:r>
        <w:rPr>
          <w:sz w:val="28"/>
          <w:szCs w:val="28"/>
        </w:rPr>
        <w:t>, формулярный, экстраординарный. Процесс посредством законных исков (</w:t>
      </w:r>
      <w:proofErr w:type="spellStart"/>
      <w:r>
        <w:rPr>
          <w:sz w:val="28"/>
          <w:szCs w:val="28"/>
        </w:rPr>
        <w:t>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actiones</w:t>
      </w:r>
      <w:proofErr w:type="spellEnd"/>
      <w:r>
        <w:rPr>
          <w:sz w:val="28"/>
          <w:szCs w:val="28"/>
        </w:rPr>
        <w:t>): понятие, стадии, характерные черты. Процесс посредством формулы (</w:t>
      </w:r>
      <w:proofErr w:type="spellStart"/>
      <w:r>
        <w:rPr>
          <w:sz w:val="28"/>
          <w:szCs w:val="28"/>
        </w:rPr>
        <w:t>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formulas</w:t>
      </w:r>
      <w:proofErr w:type="spellEnd"/>
      <w:r>
        <w:rPr>
          <w:sz w:val="28"/>
          <w:szCs w:val="28"/>
        </w:rPr>
        <w:t>). Части формулы. Экстраординарный процесс. Институт апелляции.</w:t>
      </w:r>
    </w:p>
    <w:p w14:paraId="4CEAB0A7" w14:textId="77777777" w:rsidR="00233C7C" w:rsidRDefault="00233C7C" w:rsidP="006747D2">
      <w:pPr>
        <w:widowControl w:val="0"/>
        <w:overflowPunct w:val="0"/>
        <w:spacing w:line="360" w:lineRule="auto"/>
        <w:ind w:left="-142" w:right="-604" w:firstLine="851"/>
        <w:jc w:val="both"/>
        <w:textAlignment w:val="baseline"/>
        <w:rPr>
          <w:sz w:val="28"/>
          <w:szCs w:val="28"/>
        </w:rPr>
      </w:pPr>
    </w:p>
    <w:p w14:paraId="4CEAB0A8" w14:textId="77777777" w:rsidR="00233C7C" w:rsidRDefault="00E4588C" w:rsidP="006747D2">
      <w:pPr>
        <w:widowControl w:val="0"/>
        <w:spacing w:line="360" w:lineRule="auto"/>
        <w:ind w:left="-142" w:right="-604" w:firstLine="851"/>
        <w:jc w:val="both"/>
      </w:pPr>
      <w:r>
        <w:rPr>
          <w:b/>
          <w:sz w:val="28"/>
          <w:szCs w:val="28"/>
        </w:rPr>
        <w:t>Тема 4. Учение о лицах</w:t>
      </w:r>
    </w:p>
    <w:p w14:paraId="4CEAB0A9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Субъекты римского частного права. Физические и юридические лица. Понятие и содержание </w:t>
      </w:r>
      <w:proofErr w:type="spellStart"/>
      <w:r>
        <w:rPr>
          <w:sz w:val="28"/>
          <w:szCs w:val="28"/>
        </w:rPr>
        <w:t>правосубъектности</w:t>
      </w:r>
      <w:proofErr w:type="spellEnd"/>
      <w:r>
        <w:rPr>
          <w:sz w:val="28"/>
          <w:szCs w:val="28"/>
        </w:rPr>
        <w:t xml:space="preserve">. Правоспособность и дееспособность. Составные элементы правоспособности физических лиц: </w:t>
      </w:r>
      <w:proofErr w:type="spellStart"/>
      <w:r>
        <w:rPr>
          <w:sz w:val="28"/>
          <w:szCs w:val="28"/>
        </w:rPr>
        <w:t>Status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libertatis</w:t>
      </w:r>
      <w:proofErr w:type="spellEnd"/>
      <w:r>
        <w:rPr>
          <w:sz w:val="28"/>
          <w:szCs w:val="28"/>
        </w:rPr>
        <w:t xml:space="preserve"> (состояние свободы), </w:t>
      </w:r>
      <w:proofErr w:type="spellStart"/>
      <w:r>
        <w:rPr>
          <w:sz w:val="28"/>
          <w:szCs w:val="28"/>
        </w:rPr>
        <w:t>status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civitatis</w:t>
      </w:r>
      <w:proofErr w:type="spellEnd"/>
      <w:r>
        <w:rPr>
          <w:sz w:val="28"/>
          <w:szCs w:val="28"/>
        </w:rPr>
        <w:t xml:space="preserve"> (состояние гражданства), </w:t>
      </w:r>
      <w:proofErr w:type="spellStart"/>
      <w:r>
        <w:rPr>
          <w:sz w:val="28"/>
          <w:szCs w:val="28"/>
        </w:rPr>
        <w:t>status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familiae</w:t>
      </w:r>
      <w:proofErr w:type="spellEnd"/>
      <w:r>
        <w:rPr>
          <w:sz w:val="28"/>
          <w:szCs w:val="28"/>
        </w:rPr>
        <w:t xml:space="preserve"> (семейное состояние). Правовое положение квиритов, </w:t>
      </w:r>
      <w:proofErr w:type="spellStart"/>
      <w:r>
        <w:rPr>
          <w:sz w:val="28"/>
          <w:szCs w:val="28"/>
        </w:rPr>
        <w:t>латинов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перегринов</w:t>
      </w:r>
      <w:proofErr w:type="spellEnd"/>
      <w:r>
        <w:rPr>
          <w:sz w:val="28"/>
          <w:szCs w:val="28"/>
        </w:rPr>
        <w:t xml:space="preserve">, вольноотпущенников и колонов. Основания ограничения и утраты правоспособности. Степени </w:t>
      </w:r>
      <w:proofErr w:type="spellStart"/>
      <w:r>
        <w:rPr>
          <w:sz w:val="28"/>
          <w:szCs w:val="28"/>
        </w:rPr>
        <w:t>capitis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deminutio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Инфамия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infamia</w:t>
      </w:r>
      <w:proofErr w:type="spellEnd"/>
      <w:r>
        <w:rPr>
          <w:sz w:val="28"/>
          <w:szCs w:val="28"/>
        </w:rPr>
        <w:t xml:space="preserve">). </w:t>
      </w:r>
    </w:p>
    <w:p w14:paraId="4CEAB0AA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дееспособности. Причины отсутствия или ограничения дееспособности у физических лиц. Частично дееспособные и недееспособные лица. Опека и попечительство.</w:t>
      </w:r>
    </w:p>
    <w:p w14:paraId="4CEAB0AB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Статус рабов (</w:t>
      </w:r>
      <w:proofErr w:type="spellStart"/>
      <w:r>
        <w:rPr>
          <w:sz w:val="28"/>
          <w:szCs w:val="28"/>
        </w:rPr>
        <w:t>servi</w:t>
      </w:r>
      <w:proofErr w:type="spellEnd"/>
      <w:r>
        <w:rPr>
          <w:sz w:val="28"/>
          <w:szCs w:val="28"/>
        </w:rPr>
        <w:t xml:space="preserve">). Способы приобретения и прекращения рабства. Формы наделения рабов элементами </w:t>
      </w:r>
      <w:proofErr w:type="spellStart"/>
      <w:r>
        <w:rPr>
          <w:sz w:val="28"/>
          <w:szCs w:val="28"/>
        </w:rPr>
        <w:t>правосубъектности</w:t>
      </w:r>
      <w:proofErr w:type="spellEnd"/>
      <w:r>
        <w:rPr>
          <w:sz w:val="28"/>
          <w:szCs w:val="28"/>
        </w:rPr>
        <w:t>. Институт пекулия.</w:t>
      </w:r>
    </w:p>
    <w:p w14:paraId="4CEAB0AC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лица (</w:t>
      </w:r>
      <w:proofErr w:type="spellStart"/>
      <w:r>
        <w:rPr>
          <w:sz w:val="28"/>
          <w:szCs w:val="28"/>
        </w:rPr>
        <w:t>universitates</w:t>
      </w:r>
      <w:proofErr w:type="spellEnd"/>
      <w:r>
        <w:rPr>
          <w:sz w:val="28"/>
          <w:szCs w:val="28"/>
        </w:rPr>
        <w:t>) в римском частном праве. Виды юридических лиц. Корпорации и фонды. Римское государство как особый субъект частного права. Порядок возникновения и способы прекращения юридических лиц.</w:t>
      </w:r>
    </w:p>
    <w:p w14:paraId="4CEAB0AD" w14:textId="77777777" w:rsidR="00233C7C" w:rsidRDefault="00233C7C" w:rsidP="006747D2">
      <w:pPr>
        <w:widowControl w:val="0"/>
        <w:spacing w:line="360" w:lineRule="auto"/>
        <w:ind w:left="-142" w:right="-604" w:firstLine="851"/>
        <w:jc w:val="both"/>
        <w:rPr>
          <w:sz w:val="28"/>
          <w:szCs w:val="28"/>
        </w:rPr>
      </w:pPr>
    </w:p>
    <w:p w14:paraId="4CEAB0AE" w14:textId="77777777" w:rsidR="00233C7C" w:rsidRDefault="00E4588C" w:rsidP="006747D2">
      <w:pPr>
        <w:widowControl w:val="0"/>
        <w:spacing w:line="360" w:lineRule="auto"/>
        <w:ind w:left="-142" w:right="-604" w:firstLine="851"/>
        <w:jc w:val="both"/>
      </w:pPr>
      <w:r>
        <w:rPr>
          <w:b/>
          <w:sz w:val="28"/>
          <w:szCs w:val="28"/>
        </w:rPr>
        <w:t>Тема 5. Семейные правоотношения в римском праве. Наследственное право.</w:t>
      </w:r>
    </w:p>
    <w:p w14:paraId="4CEAB0AF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 о римской семье. </w:t>
      </w:r>
      <w:proofErr w:type="spellStart"/>
      <w:r>
        <w:rPr>
          <w:sz w:val="28"/>
          <w:szCs w:val="28"/>
        </w:rPr>
        <w:t>Familia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Агнатское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когнатское</w:t>
      </w:r>
      <w:proofErr w:type="spellEnd"/>
      <w:r>
        <w:rPr>
          <w:sz w:val="28"/>
          <w:szCs w:val="28"/>
        </w:rPr>
        <w:t xml:space="preserve"> родство. Род (</w:t>
      </w:r>
      <w:proofErr w:type="spellStart"/>
      <w:r>
        <w:rPr>
          <w:sz w:val="28"/>
          <w:szCs w:val="28"/>
        </w:rPr>
        <w:t>gens</w:t>
      </w:r>
      <w:proofErr w:type="spellEnd"/>
      <w:r>
        <w:rPr>
          <w:sz w:val="28"/>
          <w:szCs w:val="28"/>
        </w:rPr>
        <w:t xml:space="preserve">). Власть </w:t>
      </w:r>
      <w:proofErr w:type="spellStart"/>
      <w:r>
        <w:rPr>
          <w:sz w:val="28"/>
          <w:szCs w:val="28"/>
        </w:rPr>
        <w:t>домовладыки</w:t>
      </w:r>
      <w:proofErr w:type="spellEnd"/>
      <w:r>
        <w:rPr>
          <w:sz w:val="28"/>
          <w:szCs w:val="28"/>
        </w:rPr>
        <w:t xml:space="preserve">. Основания возникновения </w:t>
      </w:r>
      <w:r>
        <w:rPr>
          <w:sz w:val="28"/>
          <w:szCs w:val="28"/>
          <w:lang w:val="en-US"/>
        </w:rPr>
        <w:t>patria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potestas</w:t>
      </w:r>
      <w:proofErr w:type="spellEnd"/>
      <w:r>
        <w:rPr>
          <w:sz w:val="28"/>
          <w:szCs w:val="28"/>
        </w:rPr>
        <w:t xml:space="preserve">. Правовое положение подвластных членов семьи в цивильном праве. Институт пекулия. Расширение имущественной правоспособности подвластных детей в </w:t>
      </w:r>
      <w:proofErr w:type="spellStart"/>
      <w:r>
        <w:rPr>
          <w:sz w:val="28"/>
          <w:szCs w:val="28"/>
        </w:rPr>
        <w:t>юстиниановом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праве. Основания прекращения отцовской власти. Эмансипация.</w:t>
      </w:r>
    </w:p>
    <w:p w14:paraId="4CEAB0B0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Понятие и признаки брака в Древнем Риме. Условия, необходимые для вступления в брак. Способы заключения брака. Помолвка. </w:t>
      </w:r>
    </w:p>
    <w:p w14:paraId="4CEAB0B1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брака. Брак с властью мужа. Правовое положение супругов в браке </w:t>
      </w:r>
      <w:r>
        <w:rPr>
          <w:sz w:val="28"/>
          <w:szCs w:val="28"/>
          <w:lang w:val="en-US"/>
        </w:rPr>
        <w:t>cum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manu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mariti</w:t>
      </w:r>
      <w:proofErr w:type="spellEnd"/>
      <w:r>
        <w:rPr>
          <w:sz w:val="28"/>
          <w:szCs w:val="28"/>
        </w:rPr>
        <w:t xml:space="preserve">. Брак без власти мужа. Личные и имущественные отношения супругов в браке </w:t>
      </w:r>
      <w:r>
        <w:rPr>
          <w:sz w:val="28"/>
          <w:szCs w:val="28"/>
          <w:lang w:val="en-US"/>
        </w:rPr>
        <w:t>sine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manu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mariti</w:t>
      </w:r>
      <w:proofErr w:type="spellEnd"/>
      <w:r>
        <w:rPr>
          <w:sz w:val="28"/>
          <w:szCs w:val="28"/>
        </w:rPr>
        <w:t>. Институт приданого. Основания прекращения брака.</w:t>
      </w:r>
    </w:p>
    <w:p w14:paraId="4CEAB0B2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Институт конкубината. Соотношение с браком и фактическим сожительством. Способы узаконения детей, рождённых в конкубинате.</w:t>
      </w:r>
    </w:p>
    <w:p w14:paraId="4CEAB0B3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Опека и попечительство по римскому частному праву. Полномочия и ответственность опекуна.</w:t>
      </w:r>
    </w:p>
    <w:p w14:paraId="4CEAB0B4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 о наследовании. Системы наследования в цивильном праве, </w:t>
      </w:r>
      <w:proofErr w:type="spellStart"/>
      <w:r>
        <w:rPr>
          <w:sz w:val="28"/>
          <w:szCs w:val="28"/>
        </w:rPr>
        <w:t>преторском</w:t>
      </w:r>
      <w:proofErr w:type="spellEnd"/>
      <w:r>
        <w:rPr>
          <w:sz w:val="28"/>
          <w:szCs w:val="28"/>
        </w:rPr>
        <w:t xml:space="preserve"> праве и законодательстве императоров. Виды наследования.</w:t>
      </w:r>
    </w:p>
    <w:p w14:paraId="4CEAB0B5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Наследование по закону. Основания наследования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intesato</w:t>
      </w:r>
      <w:proofErr w:type="spellEnd"/>
      <w:r>
        <w:rPr>
          <w:sz w:val="28"/>
          <w:szCs w:val="28"/>
        </w:rPr>
        <w:t xml:space="preserve">. Особенности наследования по закону в цивильном праве, </w:t>
      </w:r>
      <w:proofErr w:type="spellStart"/>
      <w:r>
        <w:rPr>
          <w:sz w:val="28"/>
          <w:szCs w:val="28"/>
        </w:rPr>
        <w:t>преторском</w:t>
      </w:r>
      <w:proofErr w:type="spellEnd"/>
      <w:r>
        <w:rPr>
          <w:sz w:val="28"/>
          <w:szCs w:val="28"/>
        </w:rPr>
        <w:t xml:space="preserve"> праве и Новеллах Юстиниана.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respaesentationis</w:t>
      </w:r>
      <w:proofErr w:type="spellEnd"/>
      <w:r>
        <w:rPr>
          <w:sz w:val="28"/>
          <w:szCs w:val="28"/>
        </w:rPr>
        <w:t>.</w:t>
      </w:r>
    </w:p>
    <w:p w14:paraId="4CEAB0B6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Наследование по завещанию. Понятие, признаки и условия действительности завещания. Формы завещаний в цивильном и </w:t>
      </w:r>
      <w:proofErr w:type="spellStart"/>
      <w:r>
        <w:rPr>
          <w:sz w:val="28"/>
          <w:szCs w:val="28"/>
        </w:rPr>
        <w:t>преторском</w:t>
      </w:r>
      <w:proofErr w:type="spellEnd"/>
      <w:r>
        <w:rPr>
          <w:sz w:val="28"/>
          <w:szCs w:val="28"/>
        </w:rPr>
        <w:t xml:space="preserve"> праве, а также в эпоху домината. Содержание </w:t>
      </w:r>
      <w:proofErr w:type="spellStart"/>
      <w:r>
        <w:rPr>
          <w:sz w:val="28"/>
          <w:szCs w:val="28"/>
          <w:lang w:val="en-US"/>
        </w:rPr>
        <w:t>testamentum</w:t>
      </w:r>
      <w:proofErr w:type="spellEnd"/>
      <w:r>
        <w:rPr>
          <w:sz w:val="28"/>
          <w:szCs w:val="28"/>
        </w:rPr>
        <w:t>. Назначение наследника (</w:t>
      </w:r>
      <w:proofErr w:type="spellStart"/>
      <w:r>
        <w:rPr>
          <w:sz w:val="28"/>
          <w:szCs w:val="28"/>
          <w:lang w:val="en-US"/>
        </w:rPr>
        <w:t>institutio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heredis</w:t>
      </w:r>
      <w:proofErr w:type="spellEnd"/>
      <w:r>
        <w:rPr>
          <w:sz w:val="28"/>
          <w:szCs w:val="28"/>
        </w:rPr>
        <w:t xml:space="preserve">). Субституция. Ограничение свободы завещания. Отмена и изменение завещания. </w:t>
      </w:r>
      <w:proofErr w:type="spellStart"/>
      <w:r>
        <w:rPr>
          <w:sz w:val="28"/>
          <w:szCs w:val="28"/>
        </w:rPr>
        <w:t>Кодицилл</w:t>
      </w:r>
      <w:proofErr w:type="spellEnd"/>
      <w:r>
        <w:rPr>
          <w:sz w:val="28"/>
          <w:szCs w:val="28"/>
        </w:rPr>
        <w:t>. Недействительность завещания.</w:t>
      </w:r>
    </w:p>
    <w:p w14:paraId="4CEAB0B7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Принятие наследства. Понятие, способы и сроки принятия наследства. Наследственная трансмиссия. Правовые последствия вступления в наследство. Опись наследственной массы. Защита наследственных прав. Отказ от наследства. Понятие, виды и правовые последствия отказа от наследства.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accrescendi</w:t>
      </w:r>
      <w:proofErr w:type="spellEnd"/>
      <w:r>
        <w:rPr>
          <w:sz w:val="28"/>
          <w:szCs w:val="28"/>
        </w:rPr>
        <w:t>. Выморочное наследство.</w:t>
      </w:r>
    </w:p>
    <w:p w14:paraId="4CEAB0B8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>Легаты (</w:t>
      </w:r>
      <w:proofErr w:type="spellStart"/>
      <w:r>
        <w:rPr>
          <w:sz w:val="28"/>
          <w:szCs w:val="28"/>
        </w:rPr>
        <w:t>legata</w:t>
      </w:r>
      <w:proofErr w:type="spellEnd"/>
      <w:r>
        <w:rPr>
          <w:sz w:val="28"/>
          <w:szCs w:val="28"/>
        </w:rPr>
        <w:t>) и фидеикомиссы (</w:t>
      </w:r>
      <w:proofErr w:type="spellStart"/>
      <w:r>
        <w:rPr>
          <w:sz w:val="28"/>
          <w:szCs w:val="28"/>
        </w:rPr>
        <w:t>fideicommissa</w:t>
      </w:r>
      <w:proofErr w:type="spellEnd"/>
      <w:r>
        <w:rPr>
          <w:sz w:val="28"/>
          <w:szCs w:val="28"/>
        </w:rPr>
        <w:t xml:space="preserve">). Понятие и виды легатов. Ограничения свободы назначения легатов. </w:t>
      </w:r>
      <w:proofErr w:type="spellStart"/>
      <w:r>
        <w:rPr>
          <w:sz w:val="28"/>
          <w:szCs w:val="28"/>
        </w:rPr>
        <w:t>Фальцидиева</w:t>
      </w:r>
      <w:proofErr w:type="spellEnd"/>
      <w:r>
        <w:rPr>
          <w:sz w:val="28"/>
          <w:szCs w:val="28"/>
        </w:rPr>
        <w:t xml:space="preserve"> четверть. Защита прав </w:t>
      </w:r>
      <w:proofErr w:type="spellStart"/>
      <w:r>
        <w:rPr>
          <w:sz w:val="28"/>
          <w:szCs w:val="28"/>
        </w:rPr>
        <w:t>легатария</w:t>
      </w:r>
      <w:proofErr w:type="spellEnd"/>
      <w:r>
        <w:rPr>
          <w:sz w:val="28"/>
          <w:szCs w:val="28"/>
        </w:rPr>
        <w:t>. Понятие фидеикомисса и его соотношение с легатом. Универсальный фидеикомисс.</w:t>
      </w:r>
    </w:p>
    <w:p w14:paraId="4CEAB0B9" w14:textId="77777777" w:rsidR="00233C7C" w:rsidRDefault="00233C7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</w:p>
    <w:p w14:paraId="4CEAB0BA" w14:textId="77777777" w:rsidR="00233C7C" w:rsidRDefault="00E4588C" w:rsidP="006747D2">
      <w:pPr>
        <w:widowControl w:val="0"/>
        <w:spacing w:line="360" w:lineRule="auto"/>
        <w:ind w:left="-142" w:right="-604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Вещные права. Право собственности и владение. Права на чужие вещи</w:t>
      </w:r>
    </w:p>
    <w:p w14:paraId="4CEAB0BB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о вещных правах. Понятие, признаки и система вещных прав в Древнем Риме.</w:t>
      </w:r>
    </w:p>
    <w:p w14:paraId="4CEAB0BC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Учение о вещах. Понятие и классификация вещей в римском праве. </w:t>
      </w:r>
      <w:r>
        <w:rPr>
          <w:sz w:val="28"/>
          <w:szCs w:val="28"/>
          <w:lang w:val="en-US"/>
        </w:rPr>
        <w:t xml:space="preserve">Res </w:t>
      </w:r>
      <w:proofErr w:type="spellStart"/>
      <w:r>
        <w:rPr>
          <w:sz w:val="28"/>
          <w:szCs w:val="28"/>
          <w:lang w:val="en-US"/>
        </w:rPr>
        <w:t>mancipi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res </w:t>
      </w:r>
      <w:proofErr w:type="spellStart"/>
      <w:proofErr w:type="gramStart"/>
      <w:r>
        <w:rPr>
          <w:sz w:val="28"/>
          <w:szCs w:val="28"/>
          <w:lang w:val="en-US"/>
        </w:rPr>
        <w:t>nec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mancipi</w:t>
      </w:r>
      <w:proofErr w:type="spellEnd"/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Вещи движимые и недвижимые, делимые и неделимые, потребляемые и </w:t>
      </w:r>
      <w:proofErr w:type="spellStart"/>
      <w:r>
        <w:rPr>
          <w:sz w:val="28"/>
          <w:szCs w:val="28"/>
        </w:rPr>
        <w:t>непотребляемые</w:t>
      </w:r>
      <w:proofErr w:type="spellEnd"/>
      <w:r>
        <w:rPr>
          <w:sz w:val="28"/>
          <w:szCs w:val="28"/>
        </w:rPr>
        <w:t>. Вещи, определяемые родовыми признаками, и индивидуальные (</w:t>
      </w:r>
      <w:proofErr w:type="spellStart"/>
      <w:r>
        <w:rPr>
          <w:sz w:val="28"/>
          <w:szCs w:val="28"/>
        </w:rPr>
        <w:t>genus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species</w:t>
      </w:r>
      <w:proofErr w:type="spellEnd"/>
      <w:r>
        <w:rPr>
          <w:sz w:val="28"/>
          <w:szCs w:val="28"/>
        </w:rPr>
        <w:t xml:space="preserve">). Вещи простые и сложные. Вещи главные и побочные. Имущество. Вещи в обороте и вне оборота. Другие виды вещей. Плоды </w:t>
      </w:r>
      <w:r>
        <w:rPr>
          <w:sz w:val="28"/>
          <w:szCs w:val="28"/>
        </w:rPr>
        <w:lastRenderedPageBreak/>
        <w:t>вещей.</w:t>
      </w:r>
    </w:p>
    <w:p w14:paraId="4CEAB0BD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собственности в Древнем Риме. Понятие, признаки и содержание </w:t>
      </w:r>
      <w:proofErr w:type="spellStart"/>
      <w:r>
        <w:rPr>
          <w:sz w:val="28"/>
          <w:szCs w:val="28"/>
          <w:lang w:val="en-US"/>
        </w:rPr>
        <w:t>ius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dominii</w:t>
      </w:r>
      <w:proofErr w:type="spellEnd"/>
      <w:r>
        <w:rPr>
          <w:sz w:val="28"/>
          <w:szCs w:val="28"/>
        </w:rPr>
        <w:t xml:space="preserve">. Виды права собственности: </w:t>
      </w:r>
      <w:proofErr w:type="spellStart"/>
      <w:r>
        <w:rPr>
          <w:sz w:val="28"/>
          <w:szCs w:val="28"/>
        </w:rPr>
        <w:t>квиритская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бонитарная</w:t>
      </w:r>
      <w:proofErr w:type="spellEnd"/>
      <w:r>
        <w:rPr>
          <w:sz w:val="28"/>
          <w:szCs w:val="28"/>
        </w:rPr>
        <w:t xml:space="preserve">, собственность </w:t>
      </w:r>
      <w:proofErr w:type="spellStart"/>
      <w:r>
        <w:rPr>
          <w:sz w:val="28"/>
          <w:szCs w:val="28"/>
        </w:rPr>
        <w:t>перегринов</w:t>
      </w:r>
      <w:proofErr w:type="spellEnd"/>
      <w:r>
        <w:rPr>
          <w:sz w:val="28"/>
          <w:szCs w:val="28"/>
        </w:rPr>
        <w:t xml:space="preserve">, провинциальная. Собственность в праве Юстиниана. Общая собственность. </w:t>
      </w:r>
    </w:p>
    <w:p w14:paraId="4CEAB0BE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>Основания приобретения права собственности. Первоначальные способы приобретения: создание новой вещи, спецификация, оккупация и другие.</w:t>
      </w:r>
    </w:p>
    <w:p w14:paraId="4CEAB0BF" w14:textId="77777777" w:rsidR="00233C7C" w:rsidRPr="00A43A59" w:rsidRDefault="00E4588C" w:rsidP="006747D2">
      <w:pPr>
        <w:widowControl w:val="0"/>
        <w:spacing w:line="276" w:lineRule="auto"/>
        <w:ind w:left="-142" w:right="-604" w:firstLine="851"/>
        <w:jc w:val="both"/>
        <w:rPr>
          <w:lang w:val="en-US"/>
        </w:rPr>
      </w:pPr>
      <w:r>
        <w:rPr>
          <w:sz w:val="28"/>
          <w:szCs w:val="28"/>
        </w:rPr>
        <w:t xml:space="preserve">Производные способы приобретения права собственности. Приобретение права собственности по договору. </w:t>
      </w:r>
      <w:proofErr w:type="spellStart"/>
      <w:r>
        <w:rPr>
          <w:sz w:val="28"/>
          <w:szCs w:val="28"/>
          <w:lang w:val="en-US"/>
        </w:rPr>
        <w:t>Mancipatio</w:t>
      </w:r>
      <w:proofErr w:type="spellEnd"/>
      <w:r>
        <w:rPr>
          <w:sz w:val="28"/>
          <w:szCs w:val="28"/>
          <w:lang w:val="en-US"/>
        </w:rPr>
        <w:t xml:space="preserve">. In </w:t>
      </w:r>
      <w:proofErr w:type="spellStart"/>
      <w:r>
        <w:rPr>
          <w:sz w:val="28"/>
          <w:szCs w:val="28"/>
          <w:lang w:val="en-US"/>
        </w:rPr>
        <w:t>iure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cessio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Traditio</w:t>
      </w:r>
      <w:proofErr w:type="spellEnd"/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передача</w:t>
      </w:r>
      <w:r>
        <w:rPr>
          <w:sz w:val="28"/>
          <w:szCs w:val="28"/>
          <w:lang w:val="en-US"/>
        </w:rPr>
        <w:t xml:space="preserve">). In </w:t>
      </w:r>
      <w:proofErr w:type="spellStart"/>
      <w:r>
        <w:rPr>
          <w:sz w:val="28"/>
          <w:szCs w:val="28"/>
          <w:lang w:val="en-US"/>
        </w:rPr>
        <w:t>iure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cessio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4CEAB0C0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Защита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права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собственности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Виндикация. </w:t>
      </w:r>
      <w:proofErr w:type="spellStart"/>
      <w:r>
        <w:rPr>
          <w:sz w:val="28"/>
          <w:szCs w:val="28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negatoria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негаторный</w:t>
      </w:r>
      <w:proofErr w:type="spellEnd"/>
      <w:r>
        <w:rPr>
          <w:sz w:val="28"/>
          <w:szCs w:val="28"/>
        </w:rPr>
        <w:t xml:space="preserve"> иск). </w:t>
      </w:r>
      <w:proofErr w:type="spellStart"/>
      <w:r>
        <w:rPr>
          <w:sz w:val="28"/>
          <w:szCs w:val="28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prohibitoria</w:t>
      </w:r>
      <w:proofErr w:type="spellEnd"/>
      <w:r>
        <w:rPr>
          <w:sz w:val="28"/>
          <w:szCs w:val="28"/>
        </w:rPr>
        <w:t xml:space="preserve"> (иск о воспрещении). </w:t>
      </w:r>
      <w:proofErr w:type="spellStart"/>
      <w:r>
        <w:rPr>
          <w:sz w:val="28"/>
          <w:szCs w:val="28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Publiciana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публициановский</w:t>
      </w:r>
      <w:proofErr w:type="spellEnd"/>
      <w:r>
        <w:rPr>
          <w:sz w:val="28"/>
          <w:szCs w:val="28"/>
        </w:rPr>
        <w:t xml:space="preserve"> иск). Личные иски.</w:t>
      </w:r>
    </w:p>
    <w:p w14:paraId="4CEAB0C1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прекращения права собственности. </w:t>
      </w:r>
      <w:proofErr w:type="spellStart"/>
      <w:r>
        <w:rPr>
          <w:sz w:val="28"/>
          <w:szCs w:val="28"/>
        </w:rPr>
        <w:t>Дереликция</w:t>
      </w:r>
      <w:proofErr w:type="spellEnd"/>
    </w:p>
    <w:p w14:paraId="4CEAB0C2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>Понятие и значение владения в римском праве. Соотношение с правом собственности. Элементы владения. Отличие владения от держания. Виды владения: правомерное (</w:t>
      </w:r>
      <w:proofErr w:type="spellStart"/>
      <w:r>
        <w:rPr>
          <w:sz w:val="28"/>
          <w:szCs w:val="28"/>
        </w:rPr>
        <w:t>iusta</w:t>
      </w:r>
      <w:proofErr w:type="spellEnd"/>
      <w:r>
        <w:rPr>
          <w:sz w:val="28"/>
          <w:szCs w:val="28"/>
        </w:rPr>
        <w:t>) и неправомерное (</w:t>
      </w:r>
      <w:proofErr w:type="spellStart"/>
      <w:r>
        <w:rPr>
          <w:sz w:val="28"/>
          <w:szCs w:val="28"/>
        </w:rPr>
        <w:t>iniusta</w:t>
      </w:r>
      <w:proofErr w:type="spellEnd"/>
      <w:r>
        <w:rPr>
          <w:sz w:val="28"/>
          <w:szCs w:val="28"/>
        </w:rPr>
        <w:t>), добросовестное (</w:t>
      </w:r>
      <w:proofErr w:type="spellStart"/>
      <w:r>
        <w:rPr>
          <w:sz w:val="28"/>
          <w:szCs w:val="28"/>
        </w:rPr>
        <w:t>bonae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fidei</w:t>
      </w:r>
      <w:proofErr w:type="spellEnd"/>
      <w:r>
        <w:rPr>
          <w:sz w:val="28"/>
          <w:szCs w:val="28"/>
        </w:rPr>
        <w:t>) и недобросовестное (</w:t>
      </w:r>
      <w:proofErr w:type="spellStart"/>
      <w:r>
        <w:rPr>
          <w:sz w:val="28"/>
          <w:szCs w:val="28"/>
        </w:rPr>
        <w:t>malae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fidei</w:t>
      </w:r>
      <w:proofErr w:type="spellEnd"/>
      <w:r>
        <w:rPr>
          <w:sz w:val="28"/>
          <w:szCs w:val="28"/>
        </w:rPr>
        <w:t>), владение для давности (</w:t>
      </w:r>
      <w:proofErr w:type="spellStart"/>
      <w:r>
        <w:rPr>
          <w:sz w:val="28"/>
          <w:szCs w:val="28"/>
        </w:rPr>
        <w:t>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uscapionem</w:t>
      </w:r>
      <w:proofErr w:type="spellEnd"/>
      <w:r>
        <w:rPr>
          <w:sz w:val="28"/>
          <w:szCs w:val="28"/>
        </w:rPr>
        <w:t xml:space="preserve">) и для </w:t>
      </w:r>
      <w:proofErr w:type="spellStart"/>
      <w:r>
        <w:rPr>
          <w:sz w:val="28"/>
          <w:szCs w:val="28"/>
        </w:rPr>
        <w:t>интердиктной</w:t>
      </w:r>
      <w:proofErr w:type="spellEnd"/>
      <w:r>
        <w:rPr>
          <w:sz w:val="28"/>
          <w:szCs w:val="28"/>
        </w:rPr>
        <w:t xml:space="preserve"> защиты (</w:t>
      </w:r>
      <w:proofErr w:type="spellStart"/>
      <w:r>
        <w:rPr>
          <w:sz w:val="28"/>
          <w:szCs w:val="28"/>
        </w:rPr>
        <w:t>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interdicta</w:t>
      </w:r>
      <w:proofErr w:type="spellEnd"/>
      <w:r>
        <w:rPr>
          <w:sz w:val="28"/>
          <w:szCs w:val="28"/>
        </w:rPr>
        <w:t xml:space="preserve">). </w:t>
      </w:r>
    </w:p>
    <w:p w14:paraId="4CEAB0C3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владения. Завладение (</w:t>
      </w:r>
      <w:proofErr w:type="spellStart"/>
      <w:r>
        <w:rPr>
          <w:sz w:val="28"/>
          <w:szCs w:val="28"/>
        </w:rPr>
        <w:t>apprehensio</w:t>
      </w:r>
      <w:proofErr w:type="spellEnd"/>
      <w:r>
        <w:rPr>
          <w:sz w:val="28"/>
          <w:szCs w:val="28"/>
        </w:rPr>
        <w:t>). Передача владения (</w:t>
      </w:r>
      <w:proofErr w:type="spellStart"/>
      <w:r>
        <w:rPr>
          <w:sz w:val="28"/>
          <w:szCs w:val="28"/>
        </w:rPr>
        <w:t>traditio</w:t>
      </w:r>
      <w:proofErr w:type="spellEnd"/>
      <w:r>
        <w:rPr>
          <w:sz w:val="28"/>
          <w:szCs w:val="28"/>
        </w:rPr>
        <w:t xml:space="preserve">). Самовольный захват владения. Приобретение владения через других лиц. Прекращение владения. Недобровольная утрата владения. Защита владения. Виды владельческих интердиктов. </w:t>
      </w:r>
    </w:p>
    <w:p w14:paraId="4CEAB0C4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Понятие прав на чужие вещи (ограниченных вещных прав). Понятие и виды сервитутов. Земельные сервитуты (</w:t>
      </w:r>
      <w:proofErr w:type="spellStart"/>
      <w:r>
        <w:rPr>
          <w:sz w:val="28"/>
          <w:szCs w:val="28"/>
        </w:rPr>
        <w:t>servitutes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praediorum</w:t>
      </w:r>
      <w:proofErr w:type="spellEnd"/>
      <w:r>
        <w:rPr>
          <w:sz w:val="28"/>
          <w:szCs w:val="28"/>
        </w:rPr>
        <w:t>): городские и сельские. Личные сервитуты (</w:t>
      </w:r>
      <w:proofErr w:type="spellStart"/>
      <w:r>
        <w:rPr>
          <w:sz w:val="28"/>
          <w:szCs w:val="28"/>
        </w:rPr>
        <w:t>servitutes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personarum</w:t>
      </w:r>
      <w:proofErr w:type="spellEnd"/>
      <w:r>
        <w:rPr>
          <w:sz w:val="28"/>
          <w:szCs w:val="28"/>
        </w:rPr>
        <w:t xml:space="preserve">). Понятие и сущность узуфрукта. Установление, прекращение и защита узуфрукта. </w:t>
      </w:r>
      <w:proofErr w:type="spellStart"/>
      <w:r>
        <w:rPr>
          <w:sz w:val="28"/>
          <w:szCs w:val="28"/>
        </w:rPr>
        <w:t>Квазиузуфрукт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Usus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Habitatio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Operae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servorum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animalium</w:t>
      </w:r>
      <w:proofErr w:type="spellEnd"/>
      <w:r>
        <w:rPr>
          <w:sz w:val="28"/>
          <w:szCs w:val="28"/>
        </w:rPr>
        <w:t xml:space="preserve">. Возникновение, прекращение сервитутов. Защита сервитутов. </w:t>
      </w:r>
      <w:proofErr w:type="spellStart"/>
      <w:r>
        <w:rPr>
          <w:sz w:val="28"/>
          <w:szCs w:val="28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confessoria</w:t>
      </w:r>
      <w:proofErr w:type="spellEnd"/>
      <w:r>
        <w:rPr>
          <w:sz w:val="28"/>
          <w:szCs w:val="28"/>
        </w:rPr>
        <w:t xml:space="preserve">, специальные интердикты, </w:t>
      </w:r>
      <w:proofErr w:type="spellStart"/>
      <w:r>
        <w:rPr>
          <w:sz w:val="28"/>
          <w:szCs w:val="28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Publiciana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конфессорный</w:t>
      </w:r>
      <w:proofErr w:type="spellEnd"/>
      <w:r>
        <w:rPr>
          <w:sz w:val="28"/>
          <w:szCs w:val="28"/>
        </w:rPr>
        <w:t xml:space="preserve"> иск. </w:t>
      </w:r>
      <w:proofErr w:type="spellStart"/>
      <w:r>
        <w:rPr>
          <w:sz w:val="28"/>
          <w:szCs w:val="28"/>
        </w:rPr>
        <w:t>Суперфиций</w:t>
      </w:r>
      <w:proofErr w:type="spellEnd"/>
      <w:r>
        <w:rPr>
          <w:sz w:val="28"/>
          <w:szCs w:val="28"/>
        </w:rPr>
        <w:t xml:space="preserve"> и эмфитевзис. Происхождение и содержание этих прав.</w:t>
      </w:r>
    </w:p>
    <w:p w14:paraId="4CEAB0C5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Залог в Древнем Риме. Понятие залога и особенности его правовой природы. Формы залога: </w:t>
      </w:r>
      <w:proofErr w:type="spellStart"/>
      <w:r>
        <w:rPr>
          <w:sz w:val="28"/>
          <w:szCs w:val="28"/>
          <w:lang w:val="en-US"/>
        </w:rPr>
        <w:t>fiducia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pignus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hypotheca</w:t>
      </w:r>
      <w:proofErr w:type="spellEnd"/>
      <w:r>
        <w:rPr>
          <w:sz w:val="28"/>
          <w:szCs w:val="28"/>
        </w:rPr>
        <w:t>. Права залогового кредитора на заложенное имущество. Порядок обращения взыскания на предмет залога. Защита залоговых прав.</w:t>
      </w:r>
    </w:p>
    <w:p w14:paraId="4CEAB0C6" w14:textId="77777777" w:rsidR="00233C7C" w:rsidRDefault="00233C7C" w:rsidP="006747D2">
      <w:pPr>
        <w:widowControl w:val="0"/>
        <w:spacing w:line="360" w:lineRule="auto"/>
        <w:ind w:left="-142" w:right="-604" w:firstLine="851"/>
        <w:jc w:val="both"/>
        <w:rPr>
          <w:sz w:val="28"/>
          <w:szCs w:val="28"/>
        </w:rPr>
      </w:pPr>
    </w:p>
    <w:p w14:paraId="4CEAB0C7" w14:textId="77777777" w:rsidR="00233C7C" w:rsidRDefault="00E4588C" w:rsidP="006747D2">
      <w:pPr>
        <w:widowControl w:val="0"/>
        <w:spacing w:line="360" w:lineRule="auto"/>
        <w:ind w:left="-142" w:right="-604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Общие положения об обязательствах и договорах</w:t>
      </w:r>
    </w:p>
    <w:p w14:paraId="4CEAB0C8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Понятие и признаки обязательства. Содержание обязательства. Классификация обязательств. </w:t>
      </w:r>
      <w:proofErr w:type="spellStart"/>
      <w:r>
        <w:rPr>
          <w:sz w:val="28"/>
          <w:szCs w:val="28"/>
          <w:lang w:val="en-US"/>
        </w:rPr>
        <w:t>Obligatio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naturalis</w:t>
      </w:r>
      <w:proofErr w:type="spellEnd"/>
      <w:r>
        <w:rPr>
          <w:sz w:val="28"/>
          <w:szCs w:val="28"/>
        </w:rPr>
        <w:t>. Основания возникновения обязательств.</w:t>
      </w:r>
    </w:p>
    <w:p w14:paraId="4CEAB0C9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Стороны в обязательстве. Перемена лиц в обязательстве. Наследование, цессия и перевод долга. Обязательства со множественностью лиц.</w:t>
      </w:r>
    </w:p>
    <w:p w14:paraId="4CEAB0CA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обязательства. Время и место исполнения. Просрочка исполнения </w:t>
      </w:r>
      <w:r>
        <w:rPr>
          <w:sz w:val="28"/>
          <w:szCs w:val="28"/>
        </w:rPr>
        <w:lastRenderedPageBreak/>
        <w:t>и её правовые последствия. Способы обеспечения исполнения обязательства. Задаток, неустойка, поручительство, залог.</w:t>
      </w:r>
    </w:p>
    <w:p w14:paraId="4CEAB0CB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Правовые последствия нарушения обязательства. Личная и имущественная ответственность должника. Размер ответственности. Понятие и виды убытков. Условия ответственности должника. Формы вины в римском праве. </w:t>
      </w:r>
      <w:proofErr w:type="spellStart"/>
      <w:r>
        <w:rPr>
          <w:sz w:val="28"/>
          <w:szCs w:val="28"/>
          <w:lang w:val="en-US"/>
        </w:rPr>
        <w:t>Dolus</w:t>
      </w:r>
      <w:proofErr w:type="spellEnd"/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culpa</w:t>
      </w:r>
      <w:r>
        <w:rPr>
          <w:sz w:val="28"/>
          <w:szCs w:val="28"/>
        </w:rPr>
        <w:t>. Основания освобождения должника от ответственности.</w:t>
      </w:r>
    </w:p>
    <w:p w14:paraId="4CEAB0CC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Способы прекращения обязательств. Надлежащее исполнение, замена исполнения, новация, зачёт, прощение долга. Иные основания прекращения обязательства.</w:t>
      </w:r>
    </w:p>
    <w:p w14:paraId="4CEAB0CD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Понятие и значение договора в Древнем Риме. Классификации договоров. Контракты и пакты. Заключение договора. Содержание договора. Существенные и случайные условия. Основания недействительности договора. Пороки воли.</w:t>
      </w:r>
    </w:p>
    <w:p w14:paraId="4CEAB0CE" w14:textId="77777777" w:rsidR="00233C7C" w:rsidRDefault="00233C7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</w:p>
    <w:p w14:paraId="4CEAB0CF" w14:textId="77777777" w:rsidR="00233C7C" w:rsidRDefault="00E4588C" w:rsidP="006747D2">
      <w:pPr>
        <w:widowControl w:val="0"/>
        <w:spacing w:line="360" w:lineRule="auto"/>
        <w:ind w:left="-142" w:right="-604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8. Отдельные виды договоров. Внедоговорные обязательства</w:t>
      </w:r>
    </w:p>
    <w:p w14:paraId="4CEAB0D0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Вербальные контракты. Понятие и виды. </w:t>
      </w:r>
      <w:proofErr w:type="spellStart"/>
      <w:r>
        <w:rPr>
          <w:sz w:val="28"/>
          <w:szCs w:val="28"/>
        </w:rPr>
        <w:t>Стипуляция</w:t>
      </w:r>
      <w:proofErr w:type="spellEnd"/>
      <w:r>
        <w:rPr>
          <w:sz w:val="28"/>
          <w:szCs w:val="28"/>
        </w:rPr>
        <w:t xml:space="preserve">. Содержание, правовая природа и формы </w:t>
      </w:r>
      <w:proofErr w:type="spellStart"/>
      <w:r>
        <w:rPr>
          <w:sz w:val="28"/>
          <w:szCs w:val="28"/>
        </w:rPr>
        <w:t>стипуляции</w:t>
      </w:r>
      <w:proofErr w:type="spellEnd"/>
      <w:r>
        <w:rPr>
          <w:sz w:val="28"/>
          <w:szCs w:val="28"/>
        </w:rPr>
        <w:t>. Назначение приданого (</w:t>
      </w:r>
      <w:r>
        <w:rPr>
          <w:sz w:val="28"/>
          <w:szCs w:val="28"/>
          <w:lang w:val="en-US"/>
        </w:rPr>
        <w:t>dots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dictio</w:t>
      </w:r>
      <w:proofErr w:type="spellEnd"/>
      <w:r>
        <w:rPr>
          <w:sz w:val="28"/>
          <w:szCs w:val="28"/>
        </w:rPr>
        <w:t>). Клятва вольноотпущенника.</w:t>
      </w:r>
    </w:p>
    <w:p w14:paraId="4CEAB0D1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Литтеральные</w:t>
      </w:r>
      <w:proofErr w:type="spellEnd"/>
      <w:r>
        <w:rPr>
          <w:sz w:val="28"/>
          <w:szCs w:val="28"/>
        </w:rPr>
        <w:t xml:space="preserve"> контракты. Понятие и виды. </w:t>
      </w:r>
      <w:proofErr w:type="spellStart"/>
      <w:r>
        <w:rPr>
          <w:sz w:val="28"/>
          <w:szCs w:val="28"/>
        </w:rPr>
        <w:t>Запсис</w:t>
      </w:r>
      <w:proofErr w:type="spellEnd"/>
      <w:r>
        <w:rPr>
          <w:sz w:val="28"/>
          <w:szCs w:val="28"/>
        </w:rPr>
        <w:t xml:space="preserve"> в приходно-расходных книгах. </w:t>
      </w:r>
      <w:proofErr w:type="spellStart"/>
      <w:r>
        <w:rPr>
          <w:sz w:val="28"/>
          <w:szCs w:val="28"/>
        </w:rPr>
        <w:t>Синграфы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хирографы</w:t>
      </w:r>
      <w:proofErr w:type="spellEnd"/>
      <w:r>
        <w:rPr>
          <w:sz w:val="28"/>
          <w:szCs w:val="28"/>
        </w:rPr>
        <w:t>.</w:t>
      </w:r>
    </w:p>
    <w:p w14:paraId="4CEAB0D2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Реальные контракты. Понятия и виды. Заём и ссуда. Понятие, признаки и содержание. Хранение и его отдельные виды. Ручной заклад.</w:t>
      </w:r>
    </w:p>
    <w:p w14:paraId="4CEAB0D3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Консенсуальные контракты: понятие и виды. Купля-продажа. Понятие, признаки и обязанности сторон. Ответственность продавца за недостатки вещи. Эвикция. Контракт найма, отдельные виды найма. Наём вещей, работ, услуг. Поручение. Контракт товарищества. Права и обязанности товарищей. Виды товариществ.</w:t>
      </w:r>
    </w:p>
    <w:p w14:paraId="4CEAB0D4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Безымянные контракты: понятие и виды. Мена. Прекарий. Оценочный контракт.</w:t>
      </w:r>
    </w:p>
    <w:p w14:paraId="4CEAB0D5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Пакты в римском праве: понятие и виды. </w:t>
      </w:r>
      <w:proofErr w:type="spellStart"/>
      <w:r>
        <w:rPr>
          <w:sz w:val="28"/>
          <w:szCs w:val="28"/>
          <w:lang w:val="en-US"/>
        </w:rPr>
        <w:t>Pacta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nuda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pacta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vestita</w:t>
      </w:r>
      <w:proofErr w:type="spellEnd"/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Присоединённые, </w:t>
      </w:r>
      <w:proofErr w:type="spellStart"/>
      <w:r>
        <w:rPr>
          <w:sz w:val="28"/>
          <w:szCs w:val="28"/>
        </w:rPr>
        <w:t>преторские</w:t>
      </w:r>
      <w:proofErr w:type="spellEnd"/>
      <w:r>
        <w:rPr>
          <w:sz w:val="28"/>
          <w:szCs w:val="28"/>
        </w:rPr>
        <w:t xml:space="preserve"> и законные пакты. Пакт о дарении.</w:t>
      </w:r>
    </w:p>
    <w:p w14:paraId="4CEAB0D6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Обязательства как бы из договоров: понятие и виды. Ведение чужих дел без поручения. Условия возникновения и правовые последствия </w:t>
      </w:r>
      <w:proofErr w:type="spellStart"/>
      <w:r>
        <w:rPr>
          <w:sz w:val="28"/>
          <w:szCs w:val="28"/>
          <w:lang w:val="en-US"/>
        </w:rPr>
        <w:t>negotorium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gescio</w:t>
      </w:r>
      <w:proofErr w:type="spellEnd"/>
      <w:r>
        <w:rPr>
          <w:sz w:val="28"/>
          <w:szCs w:val="28"/>
        </w:rPr>
        <w:t xml:space="preserve">. Неосновательное обогащение. Виды </w:t>
      </w:r>
      <w:proofErr w:type="spellStart"/>
      <w:r>
        <w:rPr>
          <w:sz w:val="28"/>
          <w:szCs w:val="28"/>
        </w:rPr>
        <w:t>кондикционных</w:t>
      </w:r>
      <w:proofErr w:type="spellEnd"/>
      <w:r>
        <w:rPr>
          <w:sz w:val="28"/>
          <w:szCs w:val="28"/>
        </w:rPr>
        <w:t xml:space="preserve"> обязательств.</w:t>
      </w:r>
    </w:p>
    <w:p w14:paraId="4CEAB0D7" w14:textId="77777777" w:rsidR="00233C7C" w:rsidRDefault="00E4588C" w:rsidP="006747D2">
      <w:pPr>
        <w:widowControl w:val="0"/>
        <w:spacing w:line="276" w:lineRule="auto"/>
        <w:ind w:left="-142" w:right="-604" w:firstLine="851"/>
        <w:jc w:val="both"/>
      </w:pPr>
      <w:r>
        <w:rPr>
          <w:sz w:val="28"/>
          <w:szCs w:val="28"/>
        </w:rPr>
        <w:t xml:space="preserve">Обязательства из деликтов. Система деликтов в Древнем Риме. Публичные и частные деликты. Отдельные виды частных </w:t>
      </w:r>
      <w:proofErr w:type="spellStart"/>
      <w:r>
        <w:rPr>
          <w:sz w:val="28"/>
          <w:szCs w:val="28"/>
        </w:rPr>
        <w:t>деликтов.Личная</w:t>
      </w:r>
      <w:proofErr w:type="spellEnd"/>
      <w:r>
        <w:rPr>
          <w:sz w:val="28"/>
          <w:szCs w:val="28"/>
        </w:rPr>
        <w:t xml:space="preserve"> обида. Кража. Грабёж. Причинение вреда чужому имуществу. </w:t>
      </w:r>
      <w:r>
        <w:rPr>
          <w:sz w:val="28"/>
          <w:szCs w:val="28"/>
          <w:lang w:val="en-US"/>
        </w:rPr>
        <w:t>Lex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Aquillia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Преторские</w:t>
      </w:r>
      <w:proofErr w:type="spellEnd"/>
      <w:r>
        <w:rPr>
          <w:sz w:val="28"/>
          <w:szCs w:val="28"/>
        </w:rPr>
        <w:t xml:space="preserve"> деликты. Угроза, мошенничество и обман кредитора. </w:t>
      </w:r>
      <w:proofErr w:type="spellStart"/>
      <w:r>
        <w:rPr>
          <w:sz w:val="28"/>
          <w:szCs w:val="28"/>
          <w:lang w:val="en-US"/>
        </w:rPr>
        <w:t>Actio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Pauliana</w:t>
      </w:r>
      <w:proofErr w:type="spellEnd"/>
      <w:r>
        <w:rPr>
          <w:sz w:val="28"/>
          <w:szCs w:val="28"/>
        </w:rPr>
        <w:t>.</w:t>
      </w:r>
    </w:p>
    <w:p w14:paraId="4CEAB0D9" w14:textId="01F847F8" w:rsidR="00630E83" w:rsidRPr="00CA78B1" w:rsidRDefault="00E4588C" w:rsidP="006747D2">
      <w:pPr>
        <w:widowControl w:val="0"/>
        <w:spacing w:line="276" w:lineRule="auto"/>
        <w:ind w:left="-142" w:right="-60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Обязательства как бы из деликтов. Понятие и виды </w:t>
      </w:r>
      <w:proofErr w:type="spellStart"/>
      <w:r>
        <w:rPr>
          <w:sz w:val="28"/>
          <w:szCs w:val="28"/>
        </w:rPr>
        <w:t>квазиделиктов</w:t>
      </w:r>
      <w:proofErr w:type="spellEnd"/>
      <w:r>
        <w:rPr>
          <w:sz w:val="28"/>
          <w:szCs w:val="28"/>
        </w:rPr>
        <w:t>. Ответственность за вылитое и выброшенное, поставленное и подвешенное</w:t>
      </w:r>
      <w:bookmarkStart w:id="10" w:name="__RefHeading___Toc506893279"/>
      <w:r w:rsidR="00B12C42">
        <w:rPr>
          <w:sz w:val="28"/>
          <w:szCs w:val="28"/>
        </w:rPr>
        <w:t>.</w:t>
      </w:r>
    </w:p>
    <w:p w14:paraId="4CEAB0DA" w14:textId="77777777" w:rsidR="00630E83" w:rsidRPr="00630E83" w:rsidRDefault="00630E83" w:rsidP="006747D2">
      <w:pPr>
        <w:spacing w:line="276" w:lineRule="auto"/>
        <w:ind w:left="-142" w:right="-604" w:firstLine="851"/>
      </w:pPr>
    </w:p>
    <w:p w14:paraId="4CEAB0DB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1" w:name="_Toc92962614"/>
      <w:r>
        <w:rPr>
          <w:rFonts w:ascii="Times New Roman" w:hAnsi="Times New Roman" w:cs="Times New Roman"/>
          <w:color w:val="000000"/>
        </w:rPr>
        <w:lastRenderedPageBreak/>
        <w:t>5.2. Учебно-тематический план</w:t>
      </w:r>
      <w:bookmarkEnd w:id="10"/>
      <w:bookmarkEnd w:id="11"/>
      <w:r>
        <w:rPr>
          <w:rFonts w:ascii="Times New Roman" w:hAnsi="Times New Roman" w:cs="Times New Roman"/>
          <w:color w:val="000000"/>
        </w:rPr>
        <w:t xml:space="preserve">       </w:t>
      </w:r>
    </w:p>
    <w:p w14:paraId="3350E084" w14:textId="75A8886C" w:rsidR="00E64EE1" w:rsidRDefault="00E4588C" w:rsidP="004D007B">
      <w:pPr>
        <w:pStyle w:val="af4"/>
        <w:spacing w:line="360" w:lineRule="auto"/>
        <w:ind w:left="0"/>
        <w:jc w:val="center"/>
        <w:rPr>
          <w:b/>
          <w:sz w:val="28"/>
          <w:szCs w:val="28"/>
          <w:u w:val="single"/>
        </w:rPr>
      </w:pPr>
      <w:r w:rsidRPr="00E64EE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 xml:space="preserve"> </w:t>
      </w:r>
      <w:bookmarkStart w:id="12" w:name="__RefHeading___Toc506893280"/>
      <w:r w:rsidR="00837FDF">
        <w:rPr>
          <w:b/>
          <w:sz w:val="28"/>
          <w:szCs w:val="28"/>
          <w:u w:val="single"/>
        </w:rPr>
        <w:t xml:space="preserve">Для </w:t>
      </w:r>
      <w:r w:rsidR="00AA2334">
        <w:rPr>
          <w:b/>
          <w:sz w:val="28"/>
          <w:szCs w:val="28"/>
          <w:u w:val="single"/>
        </w:rPr>
        <w:t xml:space="preserve">очной / очно-заочной </w:t>
      </w:r>
      <w:r w:rsidR="004D007B">
        <w:rPr>
          <w:b/>
          <w:sz w:val="28"/>
          <w:szCs w:val="28"/>
          <w:u w:val="single"/>
        </w:rPr>
        <w:t>форм обучения</w:t>
      </w:r>
    </w:p>
    <w:tbl>
      <w:tblPr>
        <w:tblW w:w="1061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3"/>
        <w:gridCol w:w="978"/>
        <w:gridCol w:w="1157"/>
        <w:gridCol w:w="964"/>
        <w:gridCol w:w="1309"/>
        <w:gridCol w:w="962"/>
        <w:gridCol w:w="2265"/>
      </w:tblGrid>
      <w:tr w:rsidR="00BF03F1" w:rsidRPr="003C1265" w14:paraId="727BDC01" w14:textId="77777777" w:rsidTr="006747D2">
        <w:trPr>
          <w:trHeight w:val="531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2EB591D2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</w:rPr>
            </w:pPr>
          </w:p>
          <w:p w14:paraId="06A7EC7A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</w:rPr>
            </w:pPr>
            <w:r w:rsidRPr="003C1265">
              <w:rPr>
                <w:b/>
              </w:rPr>
              <w:t>№</w:t>
            </w:r>
          </w:p>
          <w:p w14:paraId="7327A6DC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</w:rPr>
            </w:pPr>
            <w:r w:rsidRPr="003C1265">
              <w:rPr>
                <w:b/>
              </w:rPr>
              <w:t>п/п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14:paraId="53393C02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Наименование темы</w:t>
            </w:r>
          </w:p>
          <w:p w14:paraId="55BFFCC1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дисциплины</w:t>
            </w:r>
          </w:p>
        </w:tc>
        <w:tc>
          <w:tcPr>
            <w:tcW w:w="5370" w:type="dxa"/>
            <w:gridSpan w:val="5"/>
            <w:shd w:val="clear" w:color="auto" w:fill="auto"/>
            <w:vAlign w:val="center"/>
          </w:tcPr>
          <w:p w14:paraId="415064C2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Трудоёмкость в часах</w:t>
            </w:r>
          </w:p>
        </w:tc>
        <w:tc>
          <w:tcPr>
            <w:tcW w:w="2265" w:type="dxa"/>
            <w:vMerge w:val="restart"/>
            <w:shd w:val="clear" w:color="auto" w:fill="auto"/>
            <w:vAlign w:val="center"/>
          </w:tcPr>
          <w:p w14:paraId="44364EDA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Формы текущего контроля успеваемости</w:t>
            </w:r>
          </w:p>
        </w:tc>
      </w:tr>
      <w:tr w:rsidR="00BF03F1" w:rsidRPr="003C1265" w14:paraId="553F42B4" w14:textId="77777777" w:rsidTr="006747D2">
        <w:trPr>
          <w:trHeight w:val="501"/>
        </w:trPr>
        <w:tc>
          <w:tcPr>
            <w:tcW w:w="425" w:type="dxa"/>
            <w:vMerge/>
            <w:shd w:val="clear" w:color="auto" w:fill="auto"/>
          </w:tcPr>
          <w:p w14:paraId="14B41843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14:paraId="5C138C98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8" w:type="dxa"/>
            <w:vMerge w:val="restart"/>
            <w:shd w:val="clear" w:color="auto" w:fill="auto"/>
            <w:vAlign w:val="center"/>
          </w:tcPr>
          <w:p w14:paraId="75057D48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Всего</w:t>
            </w:r>
          </w:p>
          <w:p w14:paraId="6EA419BB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430" w:type="dxa"/>
            <w:gridSpan w:val="3"/>
            <w:shd w:val="clear" w:color="auto" w:fill="auto"/>
          </w:tcPr>
          <w:p w14:paraId="287C0E66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6D6C5E">
              <w:rPr>
                <w:b/>
                <w:sz w:val="20"/>
                <w:szCs w:val="20"/>
              </w:rPr>
              <w:t>Контактная работа - Аудиторные занятия</w:t>
            </w:r>
          </w:p>
        </w:tc>
        <w:tc>
          <w:tcPr>
            <w:tcW w:w="962" w:type="dxa"/>
            <w:vMerge w:val="restart"/>
            <w:shd w:val="clear" w:color="auto" w:fill="auto"/>
          </w:tcPr>
          <w:p w14:paraId="3A413573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265" w:type="dxa"/>
            <w:vMerge/>
            <w:shd w:val="clear" w:color="auto" w:fill="auto"/>
          </w:tcPr>
          <w:p w14:paraId="72AC40CF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F03F1" w:rsidRPr="003C1265" w14:paraId="67C4B3B2" w14:textId="77777777" w:rsidTr="006747D2">
        <w:trPr>
          <w:trHeight w:val="355"/>
        </w:trPr>
        <w:tc>
          <w:tcPr>
            <w:tcW w:w="425" w:type="dxa"/>
            <w:vMerge/>
            <w:shd w:val="clear" w:color="auto" w:fill="auto"/>
          </w:tcPr>
          <w:p w14:paraId="76EED6D1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14:paraId="43B4118D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shd w:val="clear" w:color="auto" w:fill="auto"/>
          </w:tcPr>
          <w:p w14:paraId="6E12315A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AFC2F73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Общая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7B51C07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0A011CCD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  <w:r w:rsidRPr="003C1265">
              <w:rPr>
                <w:b/>
                <w:sz w:val="20"/>
                <w:szCs w:val="20"/>
              </w:rPr>
              <w:t>Семинары</w:t>
            </w: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67BA994C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C97D49E" w14:textId="77777777" w:rsidR="00BF03F1" w:rsidRPr="003C1265" w:rsidRDefault="00BF03F1" w:rsidP="006747D2">
            <w:pPr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F03F1" w:rsidRPr="003C1265" w14:paraId="09064A60" w14:textId="77777777" w:rsidTr="006747D2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14:paraId="002EAF13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lang w:val="en-US"/>
              </w:rPr>
            </w:pPr>
            <w:r w:rsidRPr="003C1265">
              <w:rPr>
                <w:lang w:val="en-US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9FF259A" w14:textId="31F81A61" w:rsidR="00BF03F1" w:rsidRPr="003A3807" w:rsidRDefault="003A3807" w:rsidP="006747D2">
            <w:pPr>
              <w:jc w:val="both"/>
              <w:rPr>
                <w:color w:val="000000"/>
                <w:shd w:val="clear" w:color="auto" w:fill="FFFFFF"/>
                <w:lang w:val="en-US"/>
              </w:rPr>
            </w:pPr>
            <w:r w:rsidRPr="000753B0">
              <w:t>Введение в римское право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6C52332D" w14:textId="06CE7008" w:rsidR="00BF03F1" w:rsidRPr="003C1265" w:rsidRDefault="003816EA" w:rsidP="006747D2">
            <w:pPr>
              <w:autoSpaceDE w:val="0"/>
              <w:autoSpaceDN w:val="0"/>
              <w:adjustRightInd w:val="0"/>
              <w:jc w:val="center"/>
            </w:pPr>
            <w:r>
              <w:t xml:space="preserve">13 </w:t>
            </w:r>
            <w:r w:rsidRPr="000753B0">
              <w:rPr>
                <w:lang w:val="en-US"/>
              </w:rPr>
              <w:t>/</w:t>
            </w:r>
            <w:r w:rsidR="003508F0">
              <w:t>13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8823054" w14:textId="303693AD" w:rsidR="00BF03F1" w:rsidRPr="003C1265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4 </w:t>
            </w:r>
            <w:r w:rsidRPr="000753B0">
              <w:rPr>
                <w:lang w:val="en-US"/>
              </w:rPr>
              <w:t>/</w:t>
            </w:r>
            <w:r>
              <w:t xml:space="preserve"> </w:t>
            </w:r>
            <w:r w:rsidRPr="000753B0"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584D09F" w14:textId="3E45CE2A" w:rsidR="00BF03F1" w:rsidRPr="003C1265" w:rsidRDefault="003816EA" w:rsidP="003816EA">
            <w:pPr>
              <w:autoSpaceDE w:val="0"/>
              <w:autoSpaceDN w:val="0"/>
              <w:adjustRightInd w:val="0"/>
              <w:spacing w:line="312" w:lineRule="auto"/>
            </w:pPr>
            <w:r w:rsidRPr="000753B0">
              <w:rPr>
                <w:lang w:val="en-US"/>
              </w:rPr>
              <w:t>2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73442FE3" w14:textId="5E37ED69" w:rsidR="00BF03F1" w:rsidRPr="003C1265" w:rsidRDefault="003816EA" w:rsidP="003816EA">
            <w:pPr>
              <w:autoSpaceDE w:val="0"/>
              <w:autoSpaceDN w:val="0"/>
              <w:adjustRightInd w:val="0"/>
              <w:spacing w:line="312" w:lineRule="auto"/>
            </w:pPr>
            <w:r>
              <w:t xml:space="preserve">2 </w:t>
            </w:r>
            <w:r w:rsidRPr="000753B0">
              <w:rPr>
                <w:lang w:val="en-US"/>
              </w:rPr>
              <w:t>/</w:t>
            </w:r>
            <w: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19EE0649" w14:textId="29EF61B6" w:rsidR="00BF03F1" w:rsidRPr="00416044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416044">
              <w:t xml:space="preserve">9 </w:t>
            </w:r>
            <w:r w:rsidRPr="00416044">
              <w:rPr>
                <w:lang w:val="en-US"/>
              </w:rPr>
              <w:t xml:space="preserve">/ </w:t>
            </w:r>
            <w:r w:rsidR="00416044">
              <w:t>11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B73EADF" w14:textId="69E56F51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>Опрос, дискуссия, решение тестов</w:t>
            </w:r>
            <w:r w:rsidR="003816EA">
              <w:t xml:space="preserve"> и задач, доклады.</w:t>
            </w:r>
          </w:p>
        </w:tc>
      </w:tr>
      <w:tr w:rsidR="00BF03F1" w:rsidRPr="003C1265" w14:paraId="6D77CAC6" w14:textId="77777777" w:rsidTr="006747D2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14:paraId="516004CA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BA490E6" w14:textId="711AC711" w:rsidR="00BF03F1" w:rsidRPr="003C1265" w:rsidRDefault="003A3807" w:rsidP="006747D2">
            <w:pPr>
              <w:jc w:val="both"/>
              <w:rPr>
                <w:color w:val="000000"/>
                <w:shd w:val="clear" w:color="auto" w:fill="FFFFFF"/>
              </w:rPr>
            </w:pPr>
            <w:r w:rsidRPr="000753B0">
              <w:t>Источники римского права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2357A764" w14:textId="76C286FD" w:rsidR="00BF03F1" w:rsidRPr="003C1265" w:rsidRDefault="003816EA" w:rsidP="006747D2">
            <w:pPr>
              <w:autoSpaceDE w:val="0"/>
              <w:autoSpaceDN w:val="0"/>
              <w:adjustRightInd w:val="0"/>
              <w:jc w:val="center"/>
            </w:pPr>
            <w:r>
              <w:t xml:space="preserve">14 </w:t>
            </w:r>
            <w:r w:rsidRPr="000753B0">
              <w:rPr>
                <w:lang w:val="en-US"/>
              </w:rPr>
              <w:t>/</w:t>
            </w:r>
            <w:r w:rsidR="003508F0" w:rsidRPr="003508F0">
              <w:t>14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4BD6717" w14:textId="6C83E1F5" w:rsidR="00BF03F1" w:rsidRPr="003C1265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508F0">
              <w:t>5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128CD4D" w14:textId="72ECD804" w:rsidR="00BF03F1" w:rsidRPr="003C1265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 xml:space="preserve">2/ </w:t>
            </w:r>
            <w:r w:rsidRPr="000753B0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558C4D6" w14:textId="67D4D21A" w:rsidR="00BF03F1" w:rsidRPr="003C1265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3</w:t>
            </w:r>
            <w:r w:rsidR="003816EA">
              <w:t xml:space="preserve"> </w:t>
            </w:r>
            <w:r w:rsidR="003816EA" w:rsidRPr="000753B0">
              <w:rPr>
                <w:lang w:val="en-US"/>
              </w:rPr>
              <w:t xml:space="preserve">/ </w:t>
            </w:r>
            <w:r w:rsidR="003816EA"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2984129F" w14:textId="576618E3" w:rsidR="00BF03F1" w:rsidRPr="00416044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9</w:t>
            </w:r>
            <w:r w:rsidR="003816EA" w:rsidRPr="00416044">
              <w:t xml:space="preserve"> </w:t>
            </w:r>
            <w:r w:rsidR="003816EA" w:rsidRPr="00416044">
              <w:rPr>
                <w:lang w:val="en-US"/>
              </w:rPr>
              <w:t xml:space="preserve">/ </w:t>
            </w:r>
            <w:r>
              <w:t>12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ACB1F2C" w14:textId="2DF1D798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>Опрос, дискуссия, решение тестов</w:t>
            </w:r>
            <w:r w:rsidR="003816EA">
              <w:t xml:space="preserve"> и задач, доклады.</w:t>
            </w:r>
          </w:p>
        </w:tc>
      </w:tr>
      <w:tr w:rsidR="00BF03F1" w:rsidRPr="003C1265" w14:paraId="572705D0" w14:textId="77777777" w:rsidTr="006747D2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14:paraId="27AB0E6F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3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8557F94" w14:textId="0C25734B" w:rsidR="00BF03F1" w:rsidRPr="003C1265" w:rsidRDefault="003A3807" w:rsidP="006747D2">
            <w:pPr>
              <w:keepNext/>
              <w:keepLines/>
              <w:tabs>
                <w:tab w:val="left" w:pos="9072"/>
              </w:tabs>
              <w:jc w:val="both"/>
            </w:pPr>
            <w:r w:rsidRPr="000753B0">
              <w:t>Учение об исках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330C4701" w14:textId="131E540F" w:rsidR="00BF03F1" w:rsidRPr="003C1265" w:rsidRDefault="003508F0" w:rsidP="006747D2">
            <w:pPr>
              <w:autoSpaceDE w:val="0"/>
              <w:autoSpaceDN w:val="0"/>
              <w:adjustRightInd w:val="0"/>
            </w:pPr>
            <w:r>
              <w:t>13</w:t>
            </w:r>
            <w:r w:rsidR="003816EA" w:rsidRPr="003508F0">
              <w:rPr>
                <w:lang w:val="en-US"/>
              </w:rPr>
              <w:t>/</w:t>
            </w:r>
            <w:r w:rsidR="003816EA" w:rsidRPr="000753B0">
              <w:rPr>
                <w:lang w:val="en-US"/>
              </w:rPr>
              <w:t xml:space="preserve"> </w:t>
            </w:r>
            <w:r>
              <w:t>13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90CBCF6" w14:textId="7AD9AE27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4 </w:t>
            </w:r>
            <w:r w:rsidRPr="000753B0">
              <w:rPr>
                <w:lang w:val="en-US"/>
              </w:rPr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8BA3422" w14:textId="614697F9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 xml:space="preserve">2/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A6EE57B" w14:textId="091E61E8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 xml:space="preserve">2/ </w:t>
            </w:r>
            <w: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2B664D2B" w14:textId="7CCB30AA" w:rsidR="00BF03F1" w:rsidRPr="00416044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rPr>
                <w:lang w:val="en-US"/>
              </w:rPr>
              <w:t>10</w:t>
            </w:r>
            <w:r w:rsidR="003508F0" w:rsidRPr="00416044">
              <w:t xml:space="preserve"> </w:t>
            </w:r>
            <w:r w:rsidR="003508F0" w:rsidRPr="00416044">
              <w:rPr>
                <w:lang w:val="en-US"/>
              </w:rPr>
              <w:t xml:space="preserve">/ </w:t>
            </w:r>
            <w:r>
              <w:t>11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EAB27EA" w14:textId="71E23B2F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 xml:space="preserve">Опрос, дискуссия, решение тестов </w:t>
            </w:r>
            <w:r w:rsidR="003816EA">
              <w:t>и задач, доклады.</w:t>
            </w:r>
          </w:p>
        </w:tc>
      </w:tr>
      <w:tr w:rsidR="00BF03F1" w:rsidRPr="003C1265" w14:paraId="363C975B" w14:textId="77777777" w:rsidTr="006747D2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14:paraId="0F16D32F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4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9B064A6" w14:textId="49C53545" w:rsidR="00BF03F1" w:rsidRPr="003C1265" w:rsidRDefault="003A3807" w:rsidP="006747D2">
            <w:pPr>
              <w:jc w:val="both"/>
            </w:pPr>
            <w:r w:rsidRPr="000753B0">
              <w:t>Учение о лицах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F122571" w14:textId="3F1E724A" w:rsidR="00BF03F1" w:rsidRPr="003C1265" w:rsidRDefault="003508F0" w:rsidP="006747D2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  <w:r w:rsidR="003816EA" w:rsidRPr="000753B0">
              <w:t xml:space="preserve"> </w:t>
            </w:r>
            <w:r w:rsidR="003816EA" w:rsidRPr="000753B0">
              <w:rPr>
                <w:lang w:val="en-US"/>
              </w:rPr>
              <w:t>/</w:t>
            </w:r>
            <w:r>
              <w:t>14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6336B0A" w14:textId="53860992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4 </w:t>
            </w:r>
            <w:r w:rsidRPr="000753B0">
              <w:rPr>
                <w:lang w:val="en-US"/>
              </w:rPr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D9E5CBD" w14:textId="7D109956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>2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F588D1D" w14:textId="17732CDE" w:rsidR="00BF03F1" w:rsidRPr="003C1265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2</w:t>
            </w:r>
            <w:r w:rsidR="003508F0">
              <w:t xml:space="preserve"> </w:t>
            </w:r>
            <w:r w:rsidR="003508F0" w:rsidRPr="000753B0">
              <w:rPr>
                <w:lang w:val="en-US"/>
              </w:rPr>
              <w:t xml:space="preserve">/ </w:t>
            </w:r>
            <w:r w:rsidR="003508F0"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732A4BD4" w14:textId="0552F79A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9 </w:t>
            </w:r>
            <w:r w:rsidRPr="000753B0">
              <w:rPr>
                <w:lang w:val="en-US"/>
              </w:rPr>
              <w:t xml:space="preserve">/ </w:t>
            </w:r>
            <w:r w:rsidR="00416044">
              <w:t>12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8ABE9FE" w14:textId="5BA9C0A4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>Опрос, дискуссия, решение</w:t>
            </w:r>
            <w:r w:rsidR="003816EA">
              <w:t xml:space="preserve"> тестов и задач, доклады.</w:t>
            </w:r>
          </w:p>
        </w:tc>
      </w:tr>
      <w:tr w:rsidR="00BF03F1" w:rsidRPr="003C1265" w14:paraId="7EBB217F" w14:textId="77777777" w:rsidTr="006747D2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14:paraId="4D874EFB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5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AEDD39D" w14:textId="3B8AC0C2" w:rsidR="00BF03F1" w:rsidRPr="003816EA" w:rsidRDefault="003816EA" w:rsidP="006747D2">
            <w:pPr>
              <w:jc w:val="both"/>
            </w:pPr>
            <w:r w:rsidRPr="000753B0">
              <w:t>Семейные</w:t>
            </w:r>
            <w:r>
              <w:t xml:space="preserve"> правоотношения в римском праве</w:t>
            </w:r>
            <w:r w:rsidRPr="003816EA">
              <w:t xml:space="preserve">. </w:t>
            </w:r>
            <w:r w:rsidRPr="000753B0">
              <w:t>Наследственное право.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0DC2578" w14:textId="0111335D" w:rsidR="00BF03F1" w:rsidRPr="003C1265" w:rsidRDefault="003816EA" w:rsidP="006747D2">
            <w:pPr>
              <w:autoSpaceDE w:val="0"/>
              <w:autoSpaceDN w:val="0"/>
              <w:adjustRightInd w:val="0"/>
              <w:jc w:val="center"/>
            </w:pPr>
            <w:r>
              <w:t xml:space="preserve">13 </w:t>
            </w:r>
            <w:r w:rsidR="00EB56ED">
              <w:rPr>
                <w:lang w:val="en-US"/>
              </w:rPr>
              <w:t>/</w:t>
            </w:r>
            <w:r w:rsidR="003508F0">
              <w:t>13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48965AF7" w14:textId="4384FF4B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4 </w:t>
            </w:r>
            <w:r w:rsidRPr="000753B0">
              <w:rPr>
                <w:lang w:val="en-US"/>
              </w:rPr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B2C7EA3" w14:textId="600772EF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>2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050302F1" w14:textId="3320FE93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>2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F949537" w14:textId="12340E97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9 </w:t>
            </w:r>
            <w:r w:rsidRPr="000753B0">
              <w:rPr>
                <w:lang w:val="en-US"/>
              </w:rPr>
              <w:t xml:space="preserve">/ </w:t>
            </w:r>
            <w:r w:rsidR="00416044">
              <w:t>11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22D4BA0" w14:textId="0FE76BC4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 xml:space="preserve">Опрос, дискуссия, решение тестов </w:t>
            </w:r>
            <w:r w:rsidR="003816EA">
              <w:t>и задач, доклады.</w:t>
            </w:r>
          </w:p>
        </w:tc>
      </w:tr>
      <w:tr w:rsidR="00BF03F1" w:rsidRPr="003C1265" w14:paraId="09EB8069" w14:textId="77777777" w:rsidTr="006747D2">
        <w:trPr>
          <w:trHeight w:val="1415"/>
        </w:trPr>
        <w:tc>
          <w:tcPr>
            <w:tcW w:w="425" w:type="dxa"/>
            <w:shd w:val="clear" w:color="auto" w:fill="auto"/>
            <w:vAlign w:val="center"/>
          </w:tcPr>
          <w:p w14:paraId="6C010650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6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7B308AF" w14:textId="77777777" w:rsidR="006747D2" w:rsidRDefault="003816EA" w:rsidP="006747D2">
            <w:pPr>
              <w:jc w:val="both"/>
              <w:rPr>
                <w:b/>
                <w:sz w:val="28"/>
                <w:szCs w:val="28"/>
              </w:rPr>
            </w:pPr>
            <w:r w:rsidRPr="000753B0">
              <w:t>Вещные права</w:t>
            </w:r>
            <w:r w:rsidR="006747D2">
              <w:t>.</w:t>
            </w:r>
            <w:r w:rsidRPr="000753B0">
              <w:rPr>
                <w:b/>
                <w:sz w:val="28"/>
                <w:szCs w:val="28"/>
              </w:rPr>
              <w:t xml:space="preserve"> </w:t>
            </w:r>
          </w:p>
          <w:p w14:paraId="7E5C0A98" w14:textId="16F3F2B7" w:rsidR="00BF03F1" w:rsidRPr="003C1265" w:rsidRDefault="003816EA" w:rsidP="006747D2">
            <w:pPr>
              <w:jc w:val="both"/>
              <w:rPr>
                <w:color w:val="000000"/>
                <w:shd w:val="clear" w:color="auto" w:fill="FFFFFF"/>
              </w:rPr>
            </w:pPr>
            <w:r w:rsidRPr="000753B0">
              <w:t>Право собственности и владение. Права на чужие вещи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2C0F59D6" w14:textId="6A12544C" w:rsidR="00BF03F1" w:rsidRPr="003C1265" w:rsidRDefault="003816EA" w:rsidP="006747D2">
            <w:pPr>
              <w:autoSpaceDE w:val="0"/>
              <w:autoSpaceDN w:val="0"/>
              <w:adjustRightInd w:val="0"/>
              <w:jc w:val="center"/>
            </w:pPr>
            <w:r>
              <w:t xml:space="preserve">14 </w:t>
            </w:r>
            <w:r w:rsidR="00EB56ED" w:rsidRPr="006747D2">
              <w:t>/</w:t>
            </w:r>
            <w:r w:rsidR="003508F0">
              <w:t>14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3F640E1" w14:textId="6659C93E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5 </w:t>
            </w:r>
            <w:r w:rsidRPr="006747D2"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923E548" w14:textId="12FADA02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6747D2">
              <w:t>2</w:t>
            </w:r>
            <w:r>
              <w:t xml:space="preserve"> </w:t>
            </w:r>
            <w:r w:rsidRPr="006747D2">
              <w:t xml:space="preserve">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711FEA6C" w14:textId="6D345676" w:rsidR="00BF03F1" w:rsidRPr="003C1265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3</w:t>
            </w:r>
            <w:r w:rsidR="003508F0">
              <w:t xml:space="preserve"> </w:t>
            </w:r>
            <w:r w:rsidR="003508F0" w:rsidRPr="006747D2">
              <w:t xml:space="preserve">/ </w:t>
            </w:r>
            <w:r w:rsidR="003508F0"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70712765" w14:textId="1189C5D3" w:rsidR="00BF03F1" w:rsidRPr="003C1265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10</w:t>
            </w:r>
            <w:r w:rsidR="003508F0">
              <w:t xml:space="preserve"> </w:t>
            </w:r>
            <w:r w:rsidR="003508F0" w:rsidRPr="006747D2">
              <w:t xml:space="preserve">/ </w:t>
            </w:r>
            <w:r>
              <w:t>12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00138C4" w14:textId="2CEB3770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 xml:space="preserve">Опрос, дискуссия, решение тестов и </w:t>
            </w:r>
            <w:r w:rsidR="003816EA">
              <w:t xml:space="preserve">задач, доклады. </w:t>
            </w:r>
          </w:p>
        </w:tc>
      </w:tr>
      <w:tr w:rsidR="00BF03F1" w:rsidRPr="003C1265" w14:paraId="42661D3F" w14:textId="77777777" w:rsidTr="006747D2">
        <w:trPr>
          <w:trHeight w:val="1641"/>
        </w:trPr>
        <w:tc>
          <w:tcPr>
            <w:tcW w:w="425" w:type="dxa"/>
            <w:shd w:val="clear" w:color="auto" w:fill="auto"/>
            <w:vAlign w:val="center"/>
          </w:tcPr>
          <w:p w14:paraId="2AAA0161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7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4D83FD2" w14:textId="77777777" w:rsidR="003816EA" w:rsidRPr="000753B0" w:rsidRDefault="003816EA" w:rsidP="006747D2">
            <w:pPr>
              <w:widowControl w:val="0"/>
              <w:jc w:val="both"/>
            </w:pPr>
            <w:r w:rsidRPr="000753B0">
              <w:t>Общие положения об обязательствах и договорах</w:t>
            </w:r>
          </w:p>
          <w:p w14:paraId="5703B9C8" w14:textId="08E060B0" w:rsidR="00BF03F1" w:rsidRPr="003C1265" w:rsidRDefault="00BF03F1" w:rsidP="006747D2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14:paraId="44FB1BCD" w14:textId="6FCC9AE8" w:rsidR="00BF03F1" w:rsidRPr="003C1265" w:rsidRDefault="003508F0" w:rsidP="006747D2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3816EA" w:rsidRPr="000753B0">
              <w:rPr>
                <w:lang w:val="en-US"/>
              </w:rPr>
              <w:t xml:space="preserve">/ </w:t>
            </w:r>
            <w:r>
              <w:t>13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06661C2" w14:textId="44B01862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4 </w:t>
            </w:r>
            <w:r w:rsidRPr="000753B0">
              <w:rPr>
                <w:lang w:val="en-US"/>
              </w:rPr>
              <w:t xml:space="preserve">/ </w:t>
            </w:r>
            <w: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2C14AF6" w14:textId="25A3D602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0753B0">
              <w:rPr>
                <w:lang w:val="en-US" w:eastAsia="en-US"/>
              </w:rPr>
              <w:t xml:space="preserve">/ </w:t>
            </w:r>
            <w:r>
              <w:rPr>
                <w:lang w:eastAsia="en-US"/>
              </w:rP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6C658007" w14:textId="166FBB56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2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0CED8362" w14:textId="2FE8FA12" w:rsidR="00BF03F1" w:rsidRPr="003C1265" w:rsidRDefault="00416044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>9</w:t>
            </w:r>
            <w:r w:rsidR="003508F0">
              <w:t xml:space="preserve"> </w:t>
            </w:r>
            <w:r w:rsidR="003508F0" w:rsidRPr="000753B0">
              <w:rPr>
                <w:lang w:val="en-US"/>
              </w:rPr>
              <w:t xml:space="preserve">/ </w:t>
            </w:r>
            <w:r>
              <w:t>11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ED5FD61" w14:textId="71D52F12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>Опрос, дискуссия, решение тестов и задач, доклады</w:t>
            </w:r>
            <w:r w:rsidR="003816EA">
              <w:t xml:space="preserve">. </w:t>
            </w:r>
          </w:p>
        </w:tc>
      </w:tr>
      <w:tr w:rsidR="00BF03F1" w:rsidRPr="003C1265" w14:paraId="4A27D21B" w14:textId="77777777" w:rsidTr="006747D2">
        <w:trPr>
          <w:trHeight w:val="1603"/>
        </w:trPr>
        <w:tc>
          <w:tcPr>
            <w:tcW w:w="425" w:type="dxa"/>
            <w:shd w:val="clear" w:color="auto" w:fill="auto"/>
            <w:vAlign w:val="center"/>
          </w:tcPr>
          <w:p w14:paraId="627CDDC4" w14:textId="77777777" w:rsidR="00BF03F1" w:rsidRPr="003C1265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3C1265">
              <w:t>8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B5486E9" w14:textId="14682BA5" w:rsidR="00BF03F1" w:rsidRPr="003C1265" w:rsidRDefault="003816EA" w:rsidP="006747D2">
            <w:pPr>
              <w:jc w:val="both"/>
              <w:rPr>
                <w:color w:val="000000"/>
                <w:shd w:val="clear" w:color="auto" w:fill="FFFFFF"/>
              </w:rPr>
            </w:pPr>
            <w:r w:rsidRPr="000753B0">
              <w:t>Отдельные виды договоров. Внедоговорные обязательства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24C88944" w14:textId="263AC0D1" w:rsidR="00BF03F1" w:rsidRPr="003C1265" w:rsidRDefault="003508F0" w:rsidP="006747D2">
            <w:pPr>
              <w:autoSpaceDE w:val="0"/>
              <w:autoSpaceDN w:val="0"/>
              <w:adjustRightInd w:val="0"/>
            </w:pPr>
            <w:r>
              <w:t>14</w:t>
            </w:r>
            <w:r w:rsidR="003816EA" w:rsidRPr="000753B0">
              <w:rPr>
                <w:lang w:val="en-US"/>
              </w:rPr>
              <w:t xml:space="preserve">/ </w:t>
            </w:r>
            <w:r>
              <w:t>14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3C46A97B" w14:textId="4FD024B7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rPr>
                <w:lang w:eastAsia="en-US"/>
              </w:rPr>
              <w:t xml:space="preserve">4 </w:t>
            </w:r>
            <w:r w:rsidRPr="000753B0">
              <w:rPr>
                <w:lang w:val="en-US" w:eastAsia="en-US"/>
              </w:rPr>
              <w:t xml:space="preserve">/ </w:t>
            </w:r>
            <w:r>
              <w:rPr>
                <w:lang w:eastAsia="en-US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DE09ADD" w14:textId="70480E01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t>2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CA1FF8E" w14:textId="4D520AD7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 w:rsidRPr="000753B0">
              <w:rPr>
                <w:lang w:val="en-US"/>
              </w:rPr>
              <w:t>2</w:t>
            </w:r>
            <w:r>
              <w:t xml:space="preserve"> </w:t>
            </w:r>
            <w:r w:rsidRPr="000753B0">
              <w:rPr>
                <w:lang w:val="en-US"/>
              </w:rPr>
              <w:t xml:space="preserve">/ </w:t>
            </w:r>
            <w: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DD5BA62" w14:textId="1098647E" w:rsidR="00BF03F1" w:rsidRPr="003C1265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</w:pPr>
            <w:r>
              <w:t xml:space="preserve">9 </w:t>
            </w:r>
            <w:r w:rsidRPr="000753B0">
              <w:rPr>
                <w:lang w:val="en-US"/>
              </w:rPr>
              <w:t xml:space="preserve">/ </w:t>
            </w:r>
            <w:r w:rsidR="00416044">
              <w:t>12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B5C2C99" w14:textId="5FFBD86D" w:rsidR="00BF03F1" w:rsidRPr="003C1265" w:rsidRDefault="00BF03F1" w:rsidP="006747D2">
            <w:pPr>
              <w:autoSpaceDE w:val="0"/>
              <w:autoSpaceDN w:val="0"/>
              <w:adjustRightInd w:val="0"/>
              <w:jc w:val="center"/>
            </w:pPr>
            <w:r w:rsidRPr="003C1265">
              <w:t>Опрос, дискуссия, решение тестов и задач, доклады</w:t>
            </w:r>
            <w:r w:rsidR="003816EA">
              <w:t xml:space="preserve">.  </w:t>
            </w:r>
          </w:p>
        </w:tc>
      </w:tr>
      <w:tr w:rsidR="00BF03F1" w:rsidRPr="003C1265" w14:paraId="12458270" w14:textId="77777777" w:rsidTr="006747D2">
        <w:trPr>
          <w:trHeight w:val="1170"/>
        </w:trPr>
        <w:tc>
          <w:tcPr>
            <w:tcW w:w="2978" w:type="dxa"/>
            <w:gridSpan w:val="2"/>
            <w:shd w:val="clear" w:color="auto" w:fill="auto"/>
            <w:vAlign w:val="center"/>
          </w:tcPr>
          <w:p w14:paraId="74B43EA1" w14:textId="77777777" w:rsidR="00BF03F1" w:rsidRPr="006747D2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В целом по дисциплине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41D3AB1D" w14:textId="14158121" w:rsidR="00BF03F1" w:rsidRPr="006747D2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108</w:t>
            </w:r>
            <w:r w:rsidR="006747D2">
              <w:rPr>
                <w:b/>
              </w:rPr>
              <w:t>/</w:t>
            </w:r>
            <w:r w:rsidRPr="006747D2">
              <w:rPr>
                <w:b/>
              </w:rPr>
              <w:t xml:space="preserve"> </w:t>
            </w:r>
            <w:r w:rsidRPr="006747D2">
              <w:rPr>
                <w:b/>
                <w:lang w:val="en-US"/>
              </w:rPr>
              <w:t>108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F028DE4" w14:textId="77777777" w:rsidR="00EB56ED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34</w:t>
            </w:r>
            <w:r w:rsidRPr="006747D2">
              <w:rPr>
                <w:b/>
                <w:lang w:val="en-US"/>
              </w:rPr>
              <w:t xml:space="preserve">/ </w:t>
            </w:r>
          </w:p>
          <w:p w14:paraId="70583E7D" w14:textId="087C98E7" w:rsidR="00BF03F1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16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1DBA0CF" w14:textId="77777777" w:rsidR="00EB56ED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  <w:lang w:val="en-US"/>
              </w:rPr>
              <w:t xml:space="preserve">16/ </w:t>
            </w:r>
          </w:p>
          <w:p w14:paraId="04624224" w14:textId="0A030B78" w:rsidR="00BF03F1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246F589" w14:textId="77777777" w:rsidR="00EB56ED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  <w:lang w:val="en-US"/>
              </w:rPr>
              <w:t xml:space="preserve">18/ </w:t>
            </w:r>
          </w:p>
          <w:p w14:paraId="489014F4" w14:textId="64AE6AE0" w:rsidR="00BF03F1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8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CE0B40D" w14:textId="77777777" w:rsidR="00EB56ED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74</w:t>
            </w:r>
            <w:r w:rsidRPr="006747D2">
              <w:rPr>
                <w:b/>
                <w:lang w:val="en-US"/>
              </w:rPr>
              <w:t xml:space="preserve">/ </w:t>
            </w:r>
          </w:p>
          <w:p w14:paraId="5A809F1E" w14:textId="467335B8" w:rsidR="00BF03F1" w:rsidRPr="006747D2" w:rsidRDefault="003508F0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92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C108EDD" w14:textId="4BD6F0CF" w:rsidR="00BF03F1" w:rsidRPr="006747D2" w:rsidRDefault="003816EA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Домашнее творческое задание</w:t>
            </w:r>
          </w:p>
        </w:tc>
      </w:tr>
      <w:tr w:rsidR="00BF03F1" w:rsidRPr="003C1265" w14:paraId="0C3AFDF6" w14:textId="77777777" w:rsidTr="006747D2">
        <w:trPr>
          <w:trHeight w:val="883"/>
        </w:trPr>
        <w:tc>
          <w:tcPr>
            <w:tcW w:w="2978" w:type="dxa"/>
            <w:gridSpan w:val="2"/>
            <w:shd w:val="clear" w:color="auto" w:fill="auto"/>
            <w:vAlign w:val="center"/>
          </w:tcPr>
          <w:p w14:paraId="0FA9C77A" w14:textId="77777777" w:rsidR="00BF03F1" w:rsidRPr="006747D2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Итого в %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F563D0D" w14:textId="77777777" w:rsidR="00BF03F1" w:rsidRPr="006747D2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47A666C3" w14:textId="4391F403" w:rsidR="0063360A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32</w:t>
            </w:r>
          </w:p>
          <w:p w14:paraId="2A712298" w14:textId="3194E29B" w:rsidR="00BF03F1" w:rsidRPr="006747D2" w:rsidRDefault="00EB56ED" w:rsidP="00EB56E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15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9E78B43" w14:textId="46E3C976" w:rsidR="00EB56ED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47/</w:t>
            </w:r>
          </w:p>
          <w:p w14:paraId="5148F942" w14:textId="095DE25C" w:rsidR="00BF03F1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50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56C350C7" w14:textId="675A3F0B" w:rsidR="00BF03F1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53</w:t>
            </w:r>
            <w:r w:rsidR="0063360A" w:rsidRPr="006747D2">
              <w:rPr>
                <w:b/>
                <w:lang w:val="en-US"/>
              </w:rPr>
              <w:t>/</w:t>
            </w:r>
          </w:p>
          <w:p w14:paraId="778F4339" w14:textId="0B0F3A21" w:rsidR="0063360A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  <w:r w:rsidRPr="006747D2">
              <w:rPr>
                <w:b/>
              </w:rPr>
              <w:t>50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1EDFADAC" w14:textId="0BBCE5D1" w:rsidR="00BF03F1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</w:rPr>
              <w:t>68</w:t>
            </w:r>
            <w:r w:rsidR="0063360A" w:rsidRPr="006747D2">
              <w:rPr>
                <w:b/>
                <w:lang w:val="en-US"/>
              </w:rPr>
              <w:t>/</w:t>
            </w:r>
          </w:p>
          <w:p w14:paraId="4E12D146" w14:textId="5A4E0A67" w:rsidR="0063360A" w:rsidRPr="006747D2" w:rsidRDefault="00EB56ED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lang w:val="en-US"/>
              </w:rPr>
            </w:pPr>
            <w:r w:rsidRPr="006747D2">
              <w:rPr>
                <w:b/>
                <w:lang w:val="en-US"/>
              </w:rPr>
              <w:t>85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2F3561A" w14:textId="77777777" w:rsidR="00BF03F1" w:rsidRPr="006747D2" w:rsidRDefault="00BF03F1" w:rsidP="006747D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</w:rPr>
            </w:pPr>
          </w:p>
        </w:tc>
      </w:tr>
    </w:tbl>
    <w:p w14:paraId="4CEAB15B" w14:textId="77777777" w:rsidR="00233C7C" w:rsidRDefault="00233C7C">
      <w:pPr>
        <w:rPr>
          <w:bCs/>
          <w:color w:val="000000"/>
          <w:u w:val="single"/>
        </w:rPr>
      </w:pPr>
    </w:p>
    <w:p w14:paraId="4CEAB15C" w14:textId="77777777" w:rsidR="00233C7C" w:rsidRDefault="00E4588C">
      <w:pPr>
        <w:pStyle w:val="1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3" w:name="_Toc92962615"/>
      <w:r>
        <w:rPr>
          <w:rFonts w:ascii="Times New Roman" w:hAnsi="Times New Roman" w:cs="Times New Roman"/>
          <w:color w:val="000000"/>
        </w:rPr>
        <w:lastRenderedPageBreak/>
        <w:t>5.3. Содержание семинаров, практических занятий</w:t>
      </w:r>
      <w:bookmarkEnd w:id="12"/>
      <w:bookmarkEnd w:id="13"/>
    </w:p>
    <w:tbl>
      <w:tblPr>
        <w:tblW w:w="1057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59"/>
        <w:gridCol w:w="7039"/>
        <w:gridCol w:w="1681"/>
      </w:tblGrid>
      <w:tr w:rsidR="00233C7C" w14:paraId="4CEAB160" w14:textId="77777777" w:rsidTr="00B075A4">
        <w:trPr>
          <w:trHeight w:val="1099"/>
          <w:tblHeader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5D" w14:textId="77777777" w:rsidR="00233C7C" w:rsidRDefault="00E4588C">
            <w:pPr>
              <w:autoSpaceDE w:val="0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Название тем дисциплины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5E" w14:textId="77777777" w:rsidR="00233C7C" w:rsidRDefault="00E4588C">
            <w:pPr>
              <w:keepNext/>
              <w:jc w:val="both"/>
              <w:rPr>
                <w:b/>
              </w:rPr>
            </w:pPr>
            <w:r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5F" w14:textId="77777777" w:rsidR="00233C7C" w:rsidRDefault="00E4588C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Формы проведения занятий</w:t>
            </w:r>
          </w:p>
        </w:tc>
      </w:tr>
      <w:tr w:rsidR="00233C7C" w14:paraId="4CEAB16A" w14:textId="77777777" w:rsidTr="00B075A4">
        <w:trPr>
          <w:trHeight w:val="2273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61" w14:textId="77777777" w:rsidR="00233C7C" w:rsidRDefault="00E4588C">
            <w:pPr>
              <w:jc w:val="both"/>
            </w:pPr>
            <w:r>
              <w:t xml:space="preserve">Тема 1.  </w:t>
            </w:r>
          </w:p>
          <w:p w14:paraId="4CEAB162" w14:textId="77777777" w:rsidR="00233C7C" w:rsidRDefault="00E4588C">
            <w:pPr>
              <w:jc w:val="both"/>
            </w:pPr>
            <w:r>
              <w:t>Введение в римское право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163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/>
              </w:rPr>
            </w:pPr>
            <w:r w:rsidRPr="006224D3">
              <w:rPr>
                <w:lang w:val="ru-RU" w:eastAsia="ru-RU"/>
              </w:rPr>
              <w:t xml:space="preserve">1. Периодизация истории римского права в ее соотношении с историей римского государства. </w:t>
            </w:r>
          </w:p>
          <w:p w14:paraId="4CEAB164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/>
              </w:rPr>
            </w:pPr>
            <w:r w:rsidRPr="006224D3">
              <w:rPr>
                <w:lang w:val="ru-RU" w:eastAsia="ru-RU"/>
              </w:rPr>
              <w:t>2. Исторические системы римского публичного и частного права. 3. Рецепция римского права.</w:t>
            </w:r>
          </w:p>
          <w:p w14:paraId="4CEAB166" w14:textId="69098332" w:rsidR="00233C7C" w:rsidRPr="006224D3" w:rsidRDefault="00E4588C" w:rsidP="00CD76A7">
            <w:pPr>
              <w:pStyle w:val="22"/>
              <w:widowControl w:val="0"/>
              <w:spacing w:after="0" w:line="240" w:lineRule="auto"/>
              <w:ind w:left="0"/>
              <w:rPr>
                <w:lang w:val="ru-RU" w:eastAsia="ru-RU"/>
              </w:rPr>
            </w:pPr>
            <w:r w:rsidRPr="006224D3">
              <w:rPr>
                <w:lang w:val="ru-RU" w:eastAsia="ru-RU"/>
              </w:rPr>
              <w:t>4. Современное значение римского права.</w:t>
            </w:r>
          </w:p>
          <w:p w14:paraId="4538F04B" w14:textId="77777777" w:rsidR="00CD76A7" w:rsidRPr="006224D3" w:rsidRDefault="00CD76A7" w:rsidP="00CD76A7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3467534D" w14:textId="2E9377D2" w:rsidR="00CD76A7" w:rsidRPr="006224D3" w:rsidRDefault="004650C9" w:rsidP="00CD76A7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>Раздел 8 – 1,2,</w:t>
            </w:r>
            <w:r w:rsidR="006224D3">
              <w:rPr>
                <w:lang w:eastAsia="ru-RU"/>
              </w:rPr>
              <w:t>3,6,8</w:t>
            </w:r>
          </w:p>
          <w:p w14:paraId="4CEAB168" w14:textId="7D703093" w:rsidR="004650C9" w:rsidRPr="006224D3" w:rsidRDefault="002A45A5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1,2</w:t>
            </w:r>
            <w:r w:rsidR="00B01002">
              <w:rPr>
                <w:lang w:eastAsia="ru-RU"/>
              </w:rPr>
              <w:t>,3,4,5,6,7,8,9,10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AB169" w14:textId="77777777" w:rsidR="00233C7C" w:rsidRDefault="00E4588C">
            <w:pPr>
              <w:jc w:val="both"/>
            </w:pPr>
            <w:r>
              <w:t xml:space="preserve">Устный/письменный опрос, дискуссия, решение </w:t>
            </w:r>
            <w:r>
              <w:rPr>
                <w:shd w:val="clear" w:color="auto" w:fill="FFFFFF"/>
              </w:rPr>
              <w:t>ситуационных заданий.</w:t>
            </w:r>
          </w:p>
        </w:tc>
      </w:tr>
      <w:tr w:rsidR="00233C7C" w14:paraId="4CEAB176" w14:textId="77777777" w:rsidTr="00B075A4">
        <w:trPr>
          <w:trHeight w:val="3373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6B" w14:textId="77777777" w:rsidR="00233C7C" w:rsidRDefault="00E4588C">
            <w:r>
              <w:t xml:space="preserve">Тема 2.  </w:t>
            </w:r>
          </w:p>
          <w:p w14:paraId="4CEAB16C" w14:textId="77777777" w:rsidR="00233C7C" w:rsidRDefault="00E4588C">
            <w:r>
              <w:t>Источники римского права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6D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 w:eastAsia="ru-RU"/>
              </w:rPr>
            </w:pPr>
            <w:r w:rsidRPr="006224D3">
              <w:rPr>
                <w:lang w:val="ru-RU" w:eastAsia="ru-RU"/>
              </w:rPr>
              <w:t xml:space="preserve">1. Источники римского права. </w:t>
            </w:r>
          </w:p>
          <w:p w14:paraId="4CEAB16E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 w:eastAsia="ru-RU"/>
              </w:rPr>
            </w:pPr>
            <w:r w:rsidRPr="006224D3">
              <w:rPr>
                <w:lang w:val="ru-RU" w:eastAsia="ru-RU"/>
              </w:rPr>
              <w:t xml:space="preserve">2. Обычное право и закон. Законодательство: законы, плебисциты, </w:t>
            </w:r>
            <w:proofErr w:type="spellStart"/>
            <w:r w:rsidRPr="006224D3">
              <w:rPr>
                <w:lang w:val="ru-RU" w:eastAsia="ru-RU"/>
              </w:rPr>
              <w:t>сенатус-консульты</w:t>
            </w:r>
            <w:proofErr w:type="spellEnd"/>
            <w:r w:rsidRPr="006224D3">
              <w:rPr>
                <w:lang w:val="ru-RU" w:eastAsia="ru-RU"/>
              </w:rPr>
              <w:t xml:space="preserve">, императорские конституции. </w:t>
            </w:r>
          </w:p>
          <w:p w14:paraId="4CEAB16F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/>
              </w:rPr>
            </w:pPr>
            <w:r w:rsidRPr="006224D3">
              <w:rPr>
                <w:lang w:val="ru-RU" w:eastAsia="ru-RU"/>
              </w:rPr>
              <w:t xml:space="preserve">3. Эдикты магистратов как источник римского права. Взаимодействие цивильного права и права магистратов. </w:t>
            </w:r>
          </w:p>
          <w:p w14:paraId="4CEAB170" w14:textId="77777777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 w:eastAsia="ru-RU"/>
              </w:rPr>
            </w:pPr>
            <w:r w:rsidRPr="006224D3">
              <w:rPr>
                <w:lang w:val="ru-RU" w:eastAsia="ru-RU"/>
              </w:rPr>
              <w:t xml:space="preserve">4. Деятельность юристов как источник римского права. Знаменитые юристы Рима и юридические школы. Эволюция римской юриспруденции и Закон о цитировании. </w:t>
            </w:r>
          </w:p>
          <w:p w14:paraId="4CEAB171" w14:textId="38F7A814" w:rsidR="00233C7C" w:rsidRPr="006224D3" w:rsidRDefault="00E4588C">
            <w:pPr>
              <w:pStyle w:val="22"/>
              <w:widowControl w:val="0"/>
              <w:spacing w:after="0" w:line="240" w:lineRule="auto"/>
              <w:ind w:left="0"/>
              <w:rPr>
                <w:lang w:val="ru-RU" w:eastAsia="ru-RU"/>
              </w:rPr>
            </w:pPr>
            <w:r w:rsidRPr="006224D3">
              <w:rPr>
                <w:lang w:val="ru-RU" w:eastAsia="ru-RU"/>
              </w:rPr>
              <w:t xml:space="preserve">5. Кодификация римского права. </w:t>
            </w:r>
          </w:p>
          <w:p w14:paraId="36C16BED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355635BF" w14:textId="43F8CAD4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1,2,3,5</w:t>
            </w:r>
          </w:p>
          <w:p w14:paraId="4CEAB174" w14:textId="036FBE2C" w:rsidR="004650C9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1,2,3,4,8,9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75" w14:textId="77777777" w:rsidR="00233C7C" w:rsidRDefault="00E4588C">
            <w:r>
              <w:t xml:space="preserve">Устный/ письменный опрос, заслушивание и обсуждение </w:t>
            </w:r>
            <w:r>
              <w:rPr>
                <w:shd w:val="clear" w:color="auto" w:fill="FFFFFF"/>
              </w:rPr>
              <w:t>докладов, решение ситуационных заданий.</w:t>
            </w:r>
          </w:p>
        </w:tc>
      </w:tr>
      <w:tr w:rsidR="00233C7C" w14:paraId="4CEAB181" w14:textId="77777777" w:rsidTr="00B075A4">
        <w:trPr>
          <w:trHeight w:val="2816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77" w14:textId="77777777" w:rsidR="00233C7C" w:rsidRDefault="00E4588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 </w:t>
            </w:r>
          </w:p>
          <w:p w14:paraId="4CEAB178" w14:textId="77777777" w:rsidR="00233C7C" w:rsidRDefault="00E4588C">
            <w:r>
              <w:t>Учение об исках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79" w14:textId="77777777" w:rsidR="00233C7C" w:rsidRPr="006224D3" w:rsidRDefault="00E4588C">
            <w:r w:rsidRPr="006224D3">
              <w:t xml:space="preserve">1. Самоуправство и самозащита. </w:t>
            </w:r>
          </w:p>
          <w:p w14:paraId="4CEAB17A" w14:textId="77777777" w:rsidR="00233C7C" w:rsidRPr="006224D3" w:rsidRDefault="00E4588C">
            <w:r w:rsidRPr="006224D3">
              <w:t xml:space="preserve">2. Возникновение государственного суда. Римский гражданский процесс. </w:t>
            </w:r>
          </w:p>
          <w:p w14:paraId="4CEAB17B" w14:textId="77777777" w:rsidR="00233C7C" w:rsidRPr="006224D3" w:rsidRDefault="00E4588C">
            <w:r w:rsidRPr="006224D3">
              <w:t xml:space="preserve">3. </w:t>
            </w:r>
            <w:proofErr w:type="spellStart"/>
            <w:r w:rsidRPr="006224D3">
              <w:t>Легисакционный</w:t>
            </w:r>
            <w:proofErr w:type="spellEnd"/>
            <w:r w:rsidRPr="006224D3">
              <w:t xml:space="preserve"> и формулярный процесс. Формула и ее части. 4. Экстраординарный процесс. </w:t>
            </w:r>
          </w:p>
          <w:p w14:paraId="4CEAB17C" w14:textId="5A2D7123" w:rsidR="00233C7C" w:rsidRPr="006224D3" w:rsidRDefault="00E4588C">
            <w:r w:rsidRPr="006224D3">
              <w:t>5. Иск (</w:t>
            </w:r>
            <w:proofErr w:type="spellStart"/>
            <w:r w:rsidRPr="006224D3">
              <w:rPr>
                <w:lang w:val="en-US"/>
              </w:rPr>
              <w:t>actio</w:t>
            </w:r>
            <w:proofErr w:type="spellEnd"/>
            <w:r w:rsidRPr="006224D3">
              <w:t>). Виды исков. Исковая давность. Коллизия прав и конкуренция исков.</w:t>
            </w:r>
          </w:p>
          <w:p w14:paraId="30B1D3FD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311E5027" w14:textId="7CE8A953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>Раздел 8 – 1</w:t>
            </w:r>
            <w:r w:rsidR="006224D3">
              <w:rPr>
                <w:lang w:eastAsia="ru-RU"/>
              </w:rPr>
              <w:t>,2,3,6,7,8</w:t>
            </w:r>
          </w:p>
          <w:p w14:paraId="4CEAB17F" w14:textId="6668F364" w:rsidR="004650C9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3,4,5,8,9,10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AB180" w14:textId="77777777" w:rsidR="00233C7C" w:rsidRDefault="00E4588C">
            <w:r>
              <w:t xml:space="preserve">Устный/письменный опрос, заслушивание и обсуждение докладов, дискуссия, решение </w:t>
            </w:r>
            <w:r>
              <w:rPr>
                <w:shd w:val="clear" w:color="auto" w:fill="FFFFFF"/>
              </w:rPr>
              <w:t>ситуационных заданий.</w:t>
            </w:r>
          </w:p>
        </w:tc>
      </w:tr>
      <w:tr w:rsidR="00233C7C" w14:paraId="4CEAB18C" w14:textId="77777777" w:rsidTr="00B075A4">
        <w:trPr>
          <w:trHeight w:val="2770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82" w14:textId="77777777" w:rsidR="00233C7C" w:rsidRDefault="00E4588C">
            <w:pPr>
              <w:tabs>
                <w:tab w:val="left" w:pos="851"/>
              </w:tabs>
              <w:jc w:val="both"/>
            </w:pPr>
            <w:r>
              <w:rPr>
                <w:rFonts w:eastAsia="Calibri"/>
                <w:bCs/>
                <w:lang w:eastAsia="en-US"/>
              </w:rPr>
              <w:t xml:space="preserve">Тема 4. </w:t>
            </w:r>
          </w:p>
          <w:p w14:paraId="4CEAB183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t>Учение о лицах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84" w14:textId="77777777" w:rsidR="00233C7C" w:rsidRDefault="00E4588C">
            <w:r>
              <w:t xml:space="preserve">1. Правовой статус населения древнего Рима. </w:t>
            </w:r>
          </w:p>
          <w:p w14:paraId="4CEAB185" w14:textId="77777777" w:rsidR="00233C7C" w:rsidRDefault="00E4588C">
            <w:r>
              <w:t xml:space="preserve">2. Правоспособность, дееспособность и гражданская честь. </w:t>
            </w:r>
            <w:proofErr w:type="spellStart"/>
            <w:r>
              <w:rPr>
                <w:lang w:val="en-US"/>
              </w:rPr>
              <w:t>Capitis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deminutio</w:t>
            </w:r>
            <w:proofErr w:type="spellEnd"/>
            <w:r>
              <w:t xml:space="preserve">. </w:t>
            </w:r>
          </w:p>
          <w:p w14:paraId="4CEAB186" w14:textId="77777777" w:rsidR="00233C7C" w:rsidRDefault="00E4588C">
            <w:r>
              <w:t xml:space="preserve">3. Правовое положение римских граждан, </w:t>
            </w:r>
            <w:proofErr w:type="spellStart"/>
            <w:r>
              <w:t>латинов</w:t>
            </w:r>
            <w:proofErr w:type="spellEnd"/>
            <w:r>
              <w:t xml:space="preserve"> и </w:t>
            </w:r>
            <w:proofErr w:type="spellStart"/>
            <w:r>
              <w:t>перегринов</w:t>
            </w:r>
            <w:proofErr w:type="spellEnd"/>
            <w:r>
              <w:t xml:space="preserve">. 4. Правовое положение рабов. </w:t>
            </w:r>
          </w:p>
          <w:p w14:paraId="4CEAB187" w14:textId="49F0967A" w:rsidR="00233C7C" w:rsidRDefault="00E4588C">
            <w:r>
              <w:t>5. Юридические лица.</w:t>
            </w:r>
          </w:p>
          <w:p w14:paraId="4A4522B6" w14:textId="77777777" w:rsidR="004650C9" w:rsidRPr="009863F1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9863F1">
              <w:rPr>
                <w:u w:val="single"/>
                <w:lang w:eastAsia="ru-RU"/>
              </w:rPr>
              <w:t>Рекомендуемые источники:</w:t>
            </w:r>
          </w:p>
          <w:p w14:paraId="59516E7E" w14:textId="12D59F1E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1,2,3,4,6,8</w:t>
            </w:r>
          </w:p>
          <w:p w14:paraId="4CEAB18A" w14:textId="7EC2AFF0" w:rsidR="00233C7C" w:rsidRPr="004650C9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1,2,3,4,5,8,9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AB18B" w14:textId="77777777" w:rsidR="00233C7C" w:rsidRDefault="00E4588C">
            <w:r>
              <w:t xml:space="preserve">Устный/письменный опрос, заслушивание и обсуждение докладов, дискуссия, решение </w:t>
            </w:r>
            <w:r>
              <w:rPr>
                <w:shd w:val="clear" w:color="auto" w:fill="FFFFFF"/>
              </w:rPr>
              <w:t>ситуационных заданий.</w:t>
            </w:r>
          </w:p>
        </w:tc>
      </w:tr>
      <w:tr w:rsidR="00233C7C" w14:paraId="4CEAB199" w14:textId="77777777" w:rsidTr="00B075A4">
        <w:trPr>
          <w:trHeight w:val="1927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8D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5. </w:t>
            </w:r>
          </w:p>
          <w:p w14:paraId="4CEAB18E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t>Семейные правоотношения в римском праве. Наследственное право.</w:t>
            </w:r>
          </w:p>
          <w:p w14:paraId="4CEAB18F" w14:textId="77777777" w:rsidR="00233C7C" w:rsidRDefault="00233C7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90" w14:textId="77777777" w:rsidR="00233C7C" w:rsidRPr="006224D3" w:rsidRDefault="00E4588C">
            <w:r w:rsidRPr="006224D3">
              <w:lastRenderedPageBreak/>
              <w:t xml:space="preserve">1. Римская семья. </w:t>
            </w:r>
            <w:proofErr w:type="spellStart"/>
            <w:r w:rsidRPr="006224D3">
              <w:t>Агнатское</w:t>
            </w:r>
            <w:proofErr w:type="spellEnd"/>
            <w:r w:rsidRPr="006224D3">
              <w:t xml:space="preserve"> и </w:t>
            </w:r>
            <w:proofErr w:type="spellStart"/>
            <w:r w:rsidRPr="006224D3">
              <w:t>когнатское</w:t>
            </w:r>
            <w:proofErr w:type="spellEnd"/>
            <w:r w:rsidRPr="006224D3">
              <w:t xml:space="preserve"> родство. Опека и попечительство. </w:t>
            </w:r>
          </w:p>
          <w:p w14:paraId="4CEAB191" w14:textId="77777777" w:rsidR="00233C7C" w:rsidRPr="006224D3" w:rsidRDefault="00E4588C">
            <w:r w:rsidRPr="006224D3">
              <w:t xml:space="preserve">2. Отцовская власть. Прекращение отцовской власти. Адъективная ответственность по сделкам подвластных лиц. Пекулий. </w:t>
            </w:r>
          </w:p>
          <w:p w14:paraId="4CEAB192" w14:textId="77777777" w:rsidR="00233C7C" w:rsidRPr="006224D3" w:rsidRDefault="00E4588C">
            <w:r w:rsidRPr="006224D3">
              <w:t xml:space="preserve">3. Брак. Заключение и расторжение брака. Приданое. </w:t>
            </w:r>
          </w:p>
          <w:p w14:paraId="4CEAB193" w14:textId="77777777" w:rsidR="00233C7C" w:rsidRPr="006224D3" w:rsidRDefault="00E4588C">
            <w:r w:rsidRPr="006224D3">
              <w:lastRenderedPageBreak/>
              <w:t xml:space="preserve">4. Наследование по закону. Наследование по завещанию. Условия действительности завещания. Наследственная трансмиссия и наследование по праву представления. Обязательная доля. Принятие наследства и его последствия. </w:t>
            </w:r>
          </w:p>
          <w:p w14:paraId="4CEAB194" w14:textId="6C008350" w:rsidR="00233C7C" w:rsidRPr="006224D3" w:rsidRDefault="00E4588C">
            <w:r w:rsidRPr="006224D3">
              <w:t>5. Легаты и фидеикомиссы. Иски о наследстве.</w:t>
            </w:r>
          </w:p>
          <w:p w14:paraId="1C565A9A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37DE8629" w14:textId="2CAD717D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1,2,3,4,6,8</w:t>
            </w:r>
          </w:p>
          <w:p w14:paraId="4CEAB197" w14:textId="3FF3EEDE" w:rsidR="00233C7C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1,2,3,4,6,7,8,9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98" w14:textId="77777777" w:rsidR="00233C7C" w:rsidRDefault="00E4588C">
            <w:r>
              <w:lastRenderedPageBreak/>
              <w:t xml:space="preserve">Устный/ письменный опрос, дискуссия, заслушивание и обсуждение докладов, </w:t>
            </w:r>
            <w:r>
              <w:lastRenderedPageBreak/>
              <w:t xml:space="preserve">решение </w:t>
            </w:r>
            <w:r>
              <w:rPr>
                <w:shd w:val="clear" w:color="auto" w:fill="FFFFFF"/>
              </w:rPr>
              <w:t>ситуационных заданий.</w:t>
            </w:r>
          </w:p>
        </w:tc>
      </w:tr>
      <w:tr w:rsidR="00233C7C" w14:paraId="4CEAB1A5" w14:textId="77777777" w:rsidTr="00B075A4">
        <w:trPr>
          <w:trHeight w:val="292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9A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6. </w:t>
            </w:r>
          </w:p>
          <w:p w14:paraId="4CEAB19B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t>Вещные права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t>Право</w:t>
            </w:r>
            <w:proofErr w:type="gramEnd"/>
            <w:r>
              <w:t xml:space="preserve"> собственности и владение. Права на чужие вещи</w:t>
            </w:r>
          </w:p>
          <w:p w14:paraId="4CEAB19C" w14:textId="77777777" w:rsidR="00233C7C" w:rsidRDefault="00233C7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19D" w14:textId="77777777" w:rsidR="00233C7C" w:rsidRPr="006224D3" w:rsidRDefault="00E4588C">
            <w:r w:rsidRPr="006224D3">
              <w:t xml:space="preserve">1. Вещь: понятие и классификация. Вещное право. </w:t>
            </w:r>
          </w:p>
          <w:p w14:paraId="4CEAB19E" w14:textId="77777777" w:rsidR="00233C7C" w:rsidRPr="006224D3" w:rsidRDefault="00E4588C">
            <w:r w:rsidRPr="006224D3">
              <w:t xml:space="preserve">2. Владение. Приобретение и утрата владения. Классификация владельческих ситуаций. Защита владения. </w:t>
            </w:r>
          </w:p>
          <w:p w14:paraId="4CEAB19F" w14:textId="77777777" w:rsidR="00233C7C" w:rsidRPr="006224D3" w:rsidRDefault="00E4588C">
            <w:r w:rsidRPr="006224D3">
              <w:t xml:space="preserve">3. Право собственности. Приобретение, утрата и защита права собственности. </w:t>
            </w:r>
          </w:p>
          <w:p w14:paraId="4CEAB1A0" w14:textId="77A7401A" w:rsidR="00233C7C" w:rsidRPr="006224D3" w:rsidRDefault="00E4588C">
            <w:r w:rsidRPr="006224D3">
              <w:t xml:space="preserve">4. Права на чужие вещи. Сервитуты. Эмфитевзис и </w:t>
            </w:r>
            <w:proofErr w:type="spellStart"/>
            <w:r w:rsidRPr="006224D3">
              <w:t>суперфиций</w:t>
            </w:r>
            <w:proofErr w:type="spellEnd"/>
            <w:r w:rsidRPr="006224D3">
              <w:t>. 5. Залоговое право.</w:t>
            </w:r>
          </w:p>
          <w:p w14:paraId="6726B04E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52469A18" w14:textId="65DA3ED2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1,2,3,4,5,7,8</w:t>
            </w:r>
          </w:p>
          <w:p w14:paraId="4CEAB1A3" w14:textId="13887497" w:rsidR="00233C7C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1,2,3,5,7,10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A4" w14:textId="77777777" w:rsidR="00233C7C" w:rsidRDefault="00E458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Устный, письменный опрос, заслушивание и обсуждение </w:t>
            </w:r>
            <w:r>
              <w:t>докладов</w:t>
            </w:r>
            <w:r>
              <w:rPr>
                <w:color w:val="000000"/>
              </w:rPr>
              <w:t xml:space="preserve">, </w:t>
            </w:r>
            <w:r>
              <w:t xml:space="preserve">решение </w:t>
            </w:r>
            <w:r>
              <w:rPr>
                <w:shd w:val="clear" w:color="auto" w:fill="FFFFFF"/>
              </w:rPr>
              <w:t>ситуационных заданий.</w:t>
            </w:r>
          </w:p>
        </w:tc>
      </w:tr>
      <w:tr w:rsidR="00233C7C" w14:paraId="4CEAB1B3" w14:textId="77777777" w:rsidTr="00B075A4">
        <w:trPr>
          <w:trHeight w:val="4758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A6" w14:textId="77777777" w:rsidR="00233C7C" w:rsidRDefault="00E4588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7. </w:t>
            </w:r>
          </w:p>
          <w:p w14:paraId="4CEAB1A7" w14:textId="77777777" w:rsidR="00233C7C" w:rsidRDefault="00E4588C">
            <w:pPr>
              <w:widowControl w:val="0"/>
              <w:jc w:val="both"/>
            </w:pPr>
            <w:r>
              <w:t>Общие положения об обязательствах и договорах</w:t>
            </w:r>
          </w:p>
          <w:p w14:paraId="4CEAB1A8" w14:textId="77777777" w:rsidR="00233C7C" w:rsidRDefault="00233C7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1A9" w14:textId="77777777" w:rsidR="00233C7C" w:rsidRPr="006224D3" w:rsidRDefault="00E4588C">
            <w:r w:rsidRPr="006224D3">
              <w:t xml:space="preserve">1. Обязательственное право. Классификация обязательств. Основания возникновения обязательств. Натуральные обязательства. </w:t>
            </w:r>
          </w:p>
          <w:p w14:paraId="4CEAB1AA" w14:textId="77777777" w:rsidR="00233C7C" w:rsidRPr="006224D3" w:rsidRDefault="00E4588C">
            <w:r w:rsidRPr="006224D3">
              <w:t>2. Сделки односторонние и двусторонние. Контракты и пакты.</w:t>
            </w:r>
          </w:p>
          <w:p w14:paraId="4CEAB1AB" w14:textId="77777777" w:rsidR="00233C7C" w:rsidRPr="006224D3" w:rsidRDefault="00E4588C">
            <w:r w:rsidRPr="006224D3">
              <w:t xml:space="preserve"> 3. Виды договоров. Предмет договора. Заключение договора. Воля и волеизъявление. Условие и срок как </w:t>
            </w:r>
            <w:proofErr w:type="spellStart"/>
            <w:r w:rsidRPr="006224D3">
              <w:t>акцидентальные</w:t>
            </w:r>
            <w:proofErr w:type="spellEnd"/>
            <w:r w:rsidRPr="006224D3">
              <w:t xml:space="preserve"> элементы сделки. Условия действительности договора. </w:t>
            </w:r>
          </w:p>
          <w:p w14:paraId="4CEAB1AC" w14:textId="77777777" w:rsidR="00233C7C" w:rsidRPr="006224D3" w:rsidRDefault="00E4588C">
            <w:r w:rsidRPr="006224D3">
              <w:t xml:space="preserve">4. Стороны в обязательстве. Замена лиц в обязательстве. Множественность лиц в обязательстве. </w:t>
            </w:r>
          </w:p>
          <w:p w14:paraId="4CEAB1AD" w14:textId="77777777" w:rsidR="00233C7C" w:rsidRPr="006224D3" w:rsidRDefault="00E4588C">
            <w:r w:rsidRPr="006224D3">
              <w:t xml:space="preserve">5. Исполнение обязательства. Прекращение обязательств помимо исполнения. </w:t>
            </w:r>
          </w:p>
          <w:p w14:paraId="4CEAB1AE" w14:textId="52800E96" w:rsidR="00233C7C" w:rsidRPr="006224D3" w:rsidRDefault="00E4588C">
            <w:r w:rsidRPr="006224D3">
              <w:t xml:space="preserve">6. Ответственность за неисполнение обязательства. Возмещение вреда. Абстрактный и конкретный критерии определения вины. </w:t>
            </w:r>
            <w:proofErr w:type="spellStart"/>
            <w:r w:rsidRPr="006224D3">
              <w:rPr>
                <w:lang w:val="en-US"/>
              </w:rPr>
              <w:t>Dolus</w:t>
            </w:r>
            <w:proofErr w:type="spellEnd"/>
            <w:r w:rsidRPr="006224D3">
              <w:t xml:space="preserve"> и </w:t>
            </w:r>
            <w:r w:rsidRPr="006224D3">
              <w:rPr>
                <w:lang w:val="en-US"/>
              </w:rPr>
              <w:t>culpa</w:t>
            </w:r>
            <w:r w:rsidRPr="006224D3">
              <w:t xml:space="preserve">. </w:t>
            </w:r>
          </w:p>
          <w:p w14:paraId="018859BC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66E72D34" w14:textId="7AB8F2FD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1,2,3,4,6,7,8</w:t>
            </w:r>
          </w:p>
          <w:p w14:paraId="4CEAB1B1" w14:textId="33DB3793" w:rsidR="00233C7C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1,4,6,8,9,10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B2" w14:textId="77777777" w:rsidR="00233C7C" w:rsidRDefault="00E4588C">
            <w:r>
              <w:rPr>
                <w:color w:val="000000"/>
              </w:rPr>
              <w:t xml:space="preserve">Устный/ письменный опрос, заслушивание и обсуждение </w:t>
            </w:r>
            <w:r>
              <w:t>докладов</w:t>
            </w:r>
            <w:r>
              <w:rPr>
                <w:color w:val="000000"/>
              </w:rPr>
              <w:t>, решение тестов и задач.</w:t>
            </w:r>
          </w:p>
        </w:tc>
      </w:tr>
      <w:tr w:rsidR="00233C7C" w14:paraId="4CEAB1BF" w14:textId="77777777" w:rsidTr="00B075A4">
        <w:trPr>
          <w:trHeight w:val="2816"/>
        </w:trPr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B4" w14:textId="77777777" w:rsidR="00233C7C" w:rsidRDefault="00E4588C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8. </w:t>
            </w:r>
          </w:p>
          <w:p w14:paraId="4CEAB1B5" w14:textId="77777777" w:rsidR="00233C7C" w:rsidRDefault="00E4588C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  <w:r>
              <w:t>Отдельные виды договоров. Внедоговорные обязательства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1B6" w14:textId="77777777" w:rsidR="00233C7C" w:rsidRPr="006224D3" w:rsidRDefault="00E4588C">
            <w:r w:rsidRPr="006224D3">
              <w:t xml:space="preserve">1. Вербальные контракты. </w:t>
            </w:r>
            <w:proofErr w:type="spellStart"/>
            <w:r w:rsidRPr="006224D3">
              <w:t>Стипуляция</w:t>
            </w:r>
            <w:proofErr w:type="spellEnd"/>
            <w:r w:rsidRPr="006224D3">
              <w:t xml:space="preserve">. </w:t>
            </w:r>
            <w:proofErr w:type="spellStart"/>
            <w:r w:rsidRPr="006224D3">
              <w:t>Спонсия</w:t>
            </w:r>
            <w:proofErr w:type="spellEnd"/>
            <w:r w:rsidRPr="006224D3">
              <w:t xml:space="preserve">. </w:t>
            </w:r>
          </w:p>
          <w:p w14:paraId="4CEAB1B7" w14:textId="77777777" w:rsidR="00233C7C" w:rsidRPr="006224D3" w:rsidRDefault="00E4588C">
            <w:r w:rsidRPr="006224D3">
              <w:t xml:space="preserve">2. </w:t>
            </w:r>
            <w:proofErr w:type="spellStart"/>
            <w:r w:rsidRPr="006224D3">
              <w:t>Литтеральные</w:t>
            </w:r>
            <w:proofErr w:type="spellEnd"/>
            <w:r w:rsidRPr="006224D3">
              <w:t xml:space="preserve"> контракты. Реальные контракты и их отдельные виды. Консенсуальные контракты и виды. Купля-продажа. Дополнительные соглашения при купле-продаже. </w:t>
            </w:r>
          </w:p>
          <w:p w14:paraId="4CEAB1B8" w14:textId="77777777" w:rsidR="00233C7C" w:rsidRPr="006224D3" w:rsidRDefault="00E4588C">
            <w:r w:rsidRPr="006224D3">
              <w:t xml:space="preserve">3. Безымянные контракты. Пакты. </w:t>
            </w:r>
          </w:p>
          <w:p w14:paraId="4CEAB1B9" w14:textId="77777777" w:rsidR="00233C7C" w:rsidRPr="006224D3" w:rsidRDefault="00E4588C">
            <w:r w:rsidRPr="006224D3">
              <w:t xml:space="preserve">4. Обязательства как бы из договоров. </w:t>
            </w:r>
          </w:p>
          <w:p w14:paraId="4CEAB1BA" w14:textId="594E50A1" w:rsidR="00233C7C" w:rsidRPr="006224D3" w:rsidRDefault="00E4588C">
            <w:r w:rsidRPr="006224D3">
              <w:t>5. Обязательства из деликтов и как бы из деликтов.</w:t>
            </w:r>
          </w:p>
          <w:p w14:paraId="46CD26D1" w14:textId="77777777" w:rsidR="004650C9" w:rsidRPr="006224D3" w:rsidRDefault="004650C9" w:rsidP="004650C9">
            <w:pPr>
              <w:spacing w:after="160" w:line="264" w:lineRule="auto"/>
              <w:contextualSpacing/>
              <w:jc w:val="both"/>
              <w:rPr>
                <w:u w:val="single"/>
                <w:lang w:eastAsia="ru-RU"/>
              </w:rPr>
            </w:pPr>
            <w:r w:rsidRPr="006224D3">
              <w:rPr>
                <w:u w:val="single"/>
                <w:lang w:eastAsia="ru-RU"/>
              </w:rPr>
              <w:t>Рекомендуемые источники:</w:t>
            </w:r>
          </w:p>
          <w:p w14:paraId="47570514" w14:textId="7328EC74" w:rsidR="004650C9" w:rsidRPr="006224D3" w:rsidRDefault="004650C9" w:rsidP="004650C9">
            <w:pPr>
              <w:tabs>
                <w:tab w:val="left" w:pos="4710"/>
              </w:tabs>
              <w:spacing w:after="160" w:line="264" w:lineRule="auto"/>
              <w:contextualSpacing/>
              <w:jc w:val="both"/>
              <w:rPr>
                <w:lang w:eastAsia="ru-RU"/>
              </w:rPr>
            </w:pPr>
            <w:r w:rsidRPr="006224D3">
              <w:rPr>
                <w:lang w:eastAsia="ru-RU"/>
              </w:rPr>
              <w:t xml:space="preserve">Раздел 8 – </w:t>
            </w:r>
            <w:r w:rsidR="006224D3">
              <w:rPr>
                <w:lang w:eastAsia="ru-RU"/>
              </w:rPr>
              <w:t>1,2,3,4,6,7,8</w:t>
            </w:r>
          </w:p>
          <w:p w14:paraId="4CEAB1BD" w14:textId="0AF3B958" w:rsidR="00233C7C" w:rsidRPr="006224D3" w:rsidRDefault="00B01002" w:rsidP="004650C9">
            <w:pPr>
              <w:tabs>
                <w:tab w:val="left" w:pos="288"/>
                <w:tab w:val="left" w:pos="532"/>
              </w:tabs>
              <w:jc w:val="both"/>
              <w:rPr>
                <w:b/>
              </w:rPr>
            </w:pPr>
            <w:r>
              <w:rPr>
                <w:lang w:eastAsia="ru-RU"/>
              </w:rPr>
              <w:t>Раздел 9 – 1,4,6,8,9,10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BE" w14:textId="77777777" w:rsidR="00233C7C" w:rsidRDefault="00E4588C">
            <w:r>
              <w:rPr>
                <w:color w:val="000000"/>
              </w:rPr>
              <w:t xml:space="preserve">Устный/письменный опрос, заслушивание и обсуждение </w:t>
            </w:r>
            <w:r>
              <w:t>докладов</w:t>
            </w:r>
            <w:r>
              <w:rPr>
                <w:color w:val="000000"/>
              </w:rPr>
              <w:t xml:space="preserve">, решение </w:t>
            </w:r>
            <w:r>
              <w:rPr>
                <w:shd w:val="clear" w:color="auto" w:fill="FFFFFF"/>
              </w:rPr>
              <w:t xml:space="preserve">ситуационных заданий, </w:t>
            </w:r>
            <w:r>
              <w:t>дискуссия</w:t>
            </w:r>
            <w:r>
              <w:rPr>
                <w:color w:val="000000"/>
              </w:rPr>
              <w:t>.</w:t>
            </w:r>
          </w:p>
        </w:tc>
      </w:tr>
    </w:tbl>
    <w:p w14:paraId="4CEAB1C0" w14:textId="77777777" w:rsidR="00233C7C" w:rsidRDefault="00233C7C"/>
    <w:p w14:paraId="4CEAB1C1" w14:textId="77777777" w:rsidR="00233C7C" w:rsidRDefault="00E4588C">
      <w:pPr>
        <w:pStyle w:val="1"/>
        <w:spacing w:before="0" w:after="0" w:line="360" w:lineRule="auto"/>
        <w:ind w:firstLine="709"/>
        <w:jc w:val="both"/>
      </w:pPr>
      <w:bookmarkStart w:id="14" w:name="_Toc92962616"/>
      <w:r>
        <w:rPr>
          <w:rFonts w:ascii="Times New Roman" w:hAnsi="Times New Roman" w:cs="Times New Roman"/>
          <w:color w:val="000000"/>
        </w:rPr>
        <w:lastRenderedPageBreak/>
        <w:t>6. Перечень учебно-методического обеспечения для самостоятельной работы обучающихся по дисциплине</w:t>
      </w:r>
      <w:bookmarkEnd w:id="14"/>
    </w:p>
    <w:p w14:paraId="4CEAB1C2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5" w:name="_Toc92962617"/>
      <w:r>
        <w:rPr>
          <w:rFonts w:ascii="Times New Roman" w:hAnsi="Times New Roman" w:cs="Times New Roman"/>
          <w:color w:val="000000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5"/>
    </w:p>
    <w:tbl>
      <w:tblPr>
        <w:tblW w:w="1031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093"/>
        <w:gridCol w:w="5103"/>
        <w:gridCol w:w="3118"/>
      </w:tblGrid>
      <w:tr w:rsidR="00233C7C" w14:paraId="4CEAB1C6" w14:textId="77777777" w:rsidTr="00B075A4">
        <w:trPr>
          <w:tblHeader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C3" w14:textId="77777777" w:rsidR="00233C7C" w:rsidRDefault="00E4588C">
            <w:pPr>
              <w:pStyle w:val="12"/>
              <w:spacing w:before="0" w:after="0"/>
              <w:jc w:val="center"/>
              <w:rPr>
                <w:b/>
              </w:rPr>
            </w:pPr>
            <w:r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C4" w14:textId="77777777" w:rsidR="00233C7C" w:rsidRDefault="00E4588C">
            <w:pPr>
              <w:pStyle w:val="12"/>
              <w:spacing w:before="0" w:after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Перечень вопросов, отводимых на самостоятельное освоение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C5" w14:textId="77777777" w:rsidR="00233C7C" w:rsidRDefault="00E4588C">
            <w:pPr>
              <w:pStyle w:val="12"/>
              <w:spacing w:before="0" w:after="0"/>
              <w:jc w:val="center"/>
              <w:rPr>
                <w:b/>
              </w:rPr>
            </w:pPr>
            <w:r>
              <w:rPr>
                <w:b/>
                <w:bCs/>
              </w:rPr>
              <w:t>Формы внеаудиторной самостоятельной работы</w:t>
            </w:r>
          </w:p>
        </w:tc>
      </w:tr>
      <w:tr w:rsidR="00233C7C" w14:paraId="4CEAB1D0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C7" w14:textId="77777777" w:rsidR="00233C7C" w:rsidRDefault="00E4588C">
            <w:pPr>
              <w:jc w:val="both"/>
            </w:pPr>
            <w:r>
              <w:t xml:space="preserve">Тема 1.  </w:t>
            </w:r>
          </w:p>
          <w:p w14:paraId="4CEAB1C8" w14:textId="77777777" w:rsidR="00233C7C" w:rsidRDefault="00E4588C">
            <w:pPr>
              <w:jc w:val="both"/>
            </w:pPr>
            <w:r>
              <w:t>Введение в римское право</w:t>
            </w:r>
          </w:p>
          <w:p w14:paraId="4CEAB1C9" w14:textId="77777777" w:rsidR="00233C7C" w:rsidRDefault="00233C7C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B1CA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1. Предмет и содержание дисциплины «Римское право». </w:t>
            </w:r>
          </w:p>
          <w:p w14:paraId="4CEAB1CB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2. Цели и задачи изучения дисциплины «Римское право». </w:t>
            </w:r>
          </w:p>
          <w:p w14:paraId="4CEAB1CC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rPr>
                <w:position w:val="2"/>
              </w:rPr>
              <w:t xml:space="preserve">3. Понятие и основные черты римского права. Отличие права от публичного права. </w:t>
            </w:r>
          </w:p>
          <w:p w14:paraId="4CEAB1CD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4. Система изложения курса римского права (институциональная и германская системы). </w:t>
            </w:r>
          </w:p>
          <w:p w14:paraId="4CEAB1CE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  <w:sz w:val="28"/>
                <w:szCs w:val="28"/>
              </w:rPr>
            </w:pPr>
            <w:r>
              <w:rPr>
                <w:position w:val="2"/>
              </w:rPr>
              <w:t>5. Значение римского права в истории развития человечества и в современной юриспруденции. Рецепция римского права.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CF" w14:textId="77777777" w:rsidR="00233C7C" w:rsidRDefault="00E4588C">
            <w:pPr>
              <w:pStyle w:val="12"/>
              <w:spacing w:before="0" w:after="0"/>
              <w:jc w:val="both"/>
              <w:rPr>
                <w:color w:val="FF0000"/>
              </w:rPr>
            </w:pPr>
            <w:r>
              <w:rPr>
                <w:color w:val="262626"/>
                <w:szCs w:val="28"/>
              </w:rPr>
              <w:t xml:space="preserve">Проработка и </w:t>
            </w:r>
            <w:proofErr w:type="gramStart"/>
            <w:r>
              <w:rPr>
                <w:color w:val="262626"/>
                <w:szCs w:val="28"/>
              </w:rPr>
              <w:t>анализ  лекционного</w:t>
            </w:r>
            <w:proofErr w:type="gramEnd"/>
            <w:r>
              <w:rPr>
                <w:color w:val="262626"/>
                <w:szCs w:val="28"/>
              </w:rP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1D8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D1" w14:textId="77777777" w:rsidR="00233C7C" w:rsidRDefault="00E4588C">
            <w:r>
              <w:t xml:space="preserve">Тема 2. </w:t>
            </w:r>
          </w:p>
          <w:p w14:paraId="4CEAB1D2" w14:textId="77777777" w:rsidR="00233C7C" w:rsidRDefault="00E4588C">
            <w:r>
              <w:t xml:space="preserve"> Источники римского права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D3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1. Исторические системы римского права. </w:t>
            </w:r>
            <w:proofErr w:type="spellStart"/>
            <w:r>
              <w:rPr>
                <w:position w:val="2"/>
              </w:rPr>
              <w:t>Jus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civile</w:t>
            </w:r>
            <w:proofErr w:type="spellEnd"/>
            <w:r>
              <w:rPr>
                <w:position w:val="2"/>
              </w:rPr>
              <w:t xml:space="preserve">, </w:t>
            </w:r>
            <w:proofErr w:type="spellStart"/>
            <w:r>
              <w:rPr>
                <w:position w:val="2"/>
              </w:rPr>
              <w:t>jus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honorarium</w:t>
            </w:r>
            <w:proofErr w:type="spellEnd"/>
            <w:r>
              <w:rPr>
                <w:position w:val="2"/>
              </w:rPr>
              <w:t xml:space="preserve">, </w:t>
            </w:r>
            <w:proofErr w:type="spellStart"/>
            <w:r>
              <w:rPr>
                <w:position w:val="2"/>
              </w:rPr>
              <w:t>jus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gentium</w:t>
            </w:r>
            <w:proofErr w:type="spellEnd"/>
            <w:r>
              <w:rPr>
                <w:position w:val="2"/>
              </w:rPr>
              <w:t xml:space="preserve">. </w:t>
            </w:r>
          </w:p>
          <w:p w14:paraId="4CEAB1D4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>2. Период неписаного права (</w:t>
            </w:r>
            <w:proofErr w:type="spellStart"/>
            <w:r>
              <w:rPr>
                <w:position w:val="2"/>
              </w:rPr>
              <w:t>ius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non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scriptum</w:t>
            </w:r>
            <w:proofErr w:type="spellEnd"/>
            <w:r>
              <w:rPr>
                <w:position w:val="2"/>
              </w:rPr>
              <w:t>) и писаного права (</w:t>
            </w:r>
            <w:proofErr w:type="spellStart"/>
            <w:r>
              <w:rPr>
                <w:position w:val="2"/>
              </w:rPr>
              <w:t>ius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scriptum</w:t>
            </w:r>
            <w:proofErr w:type="spellEnd"/>
            <w:r>
              <w:rPr>
                <w:position w:val="2"/>
              </w:rPr>
              <w:t>). Законы XII таблиц (</w:t>
            </w:r>
            <w:proofErr w:type="spellStart"/>
            <w:r>
              <w:rPr>
                <w:position w:val="2"/>
              </w:rPr>
              <w:t>Lex</w:t>
            </w:r>
            <w:proofErr w:type="spellEnd"/>
            <w:r>
              <w:rPr>
                <w:position w:val="2"/>
              </w:rPr>
              <w:t xml:space="preserve"> XII </w:t>
            </w:r>
            <w:proofErr w:type="spellStart"/>
            <w:r>
              <w:rPr>
                <w:position w:val="2"/>
              </w:rPr>
              <w:t>tabularum</w:t>
            </w:r>
            <w:proofErr w:type="spellEnd"/>
            <w:r>
              <w:rPr>
                <w:position w:val="2"/>
              </w:rPr>
              <w:t>). Законы (</w:t>
            </w:r>
            <w:proofErr w:type="spellStart"/>
            <w:r>
              <w:rPr>
                <w:position w:val="2"/>
              </w:rPr>
              <w:t>leges</w:t>
            </w:r>
            <w:proofErr w:type="spellEnd"/>
            <w:r>
              <w:rPr>
                <w:position w:val="2"/>
              </w:rPr>
              <w:t xml:space="preserve">). </w:t>
            </w:r>
          </w:p>
          <w:p w14:paraId="4CEAB1D5" w14:textId="77777777" w:rsidR="00233C7C" w:rsidRDefault="00E4588C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rPr>
                <w:bCs/>
                <w:i/>
                <w:lang w:eastAsia="en-US"/>
              </w:rPr>
            </w:pPr>
            <w:r>
              <w:rPr>
                <w:position w:val="2"/>
              </w:rPr>
              <w:t>Источники</w:t>
            </w:r>
            <w:r>
              <w:rPr>
                <w:position w:val="2"/>
                <w:lang w:val="en-US"/>
              </w:rPr>
              <w:t xml:space="preserve"> </w:t>
            </w:r>
            <w:r>
              <w:rPr>
                <w:position w:val="2"/>
              </w:rPr>
              <w:t>права</w:t>
            </w:r>
            <w:r>
              <w:rPr>
                <w:position w:val="2"/>
                <w:lang w:val="en-US"/>
              </w:rPr>
              <w:t xml:space="preserve"> </w:t>
            </w:r>
            <w:r>
              <w:rPr>
                <w:position w:val="2"/>
              </w:rPr>
              <w:t>классического</w:t>
            </w:r>
            <w:r>
              <w:rPr>
                <w:position w:val="2"/>
                <w:lang w:val="en-US"/>
              </w:rPr>
              <w:t xml:space="preserve"> </w:t>
            </w:r>
            <w:r>
              <w:rPr>
                <w:position w:val="2"/>
              </w:rPr>
              <w:t>периода</w:t>
            </w:r>
            <w:r>
              <w:rPr>
                <w:position w:val="2"/>
                <w:lang w:val="en-US"/>
              </w:rPr>
              <w:t xml:space="preserve"> (</w:t>
            </w:r>
            <w:proofErr w:type="spellStart"/>
            <w:r>
              <w:rPr>
                <w:position w:val="2"/>
                <w:lang w:val="en-US"/>
              </w:rPr>
              <w:t>senatus</w:t>
            </w:r>
            <w:proofErr w:type="spellEnd"/>
            <w:r>
              <w:rPr>
                <w:position w:val="2"/>
                <w:lang w:val="en-US"/>
              </w:rPr>
              <w:t xml:space="preserve"> </w:t>
            </w:r>
            <w:proofErr w:type="spellStart"/>
            <w:r>
              <w:rPr>
                <w:position w:val="2"/>
                <w:lang w:val="en-US"/>
              </w:rPr>
              <w:t>consulta</w:t>
            </w:r>
            <w:proofErr w:type="spellEnd"/>
            <w:r>
              <w:rPr>
                <w:position w:val="2"/>
                <w:lang w:val="en-US"/>
              </w:rPr>
              <w:t xml:space="preserve">; response </w:t>
            </w:r>
            <w:proofErr w:type="spellStart"/>
            <w:r>
              <w:rPr>
                <w:position w:val="2"/>
                <w:lang w:val="en-US"/>
              </w:rPr>
              <w:t>prudentium</w:t>
            </w:r>
            <w:proofErr w:type="spellEnd"/>
            <w:r>
              <w:rPr>
                <w:position w:val="2"/>
                <w:lang w:val="en-US"/>
              </w:rPr>
              <w:t xml:space="preserve">; </w:t>
            </w:r>
            <w:proofErr w:type="spellStart"/>
            <w:r>
              <w:rPr>
                <w:position w:val="2"/>
                <w:lang w:val="en-US"/>
              </w:rPr>
              <w:t>constitutiones</w:t>
            </w:r>
            <w:proofErr w:type="spellEnd"/>
            <w:r>
              <w:rPr>
                <w:position w:val="2"/>
                <w:lang w:val="en-US"/>
              </w:rPr>
              <w:t xml:space="preserve"> </w:t>
            </w:r>
            <w:proofErr w:type="spellStart"/>
            <w:r>
              <w:rPr>
                <w:position w:val="2"/>
                <w:lang w:val="en-US"/>
              </w:rPr>
              <w:t>principum</w:t>
            </w:r>
            <w:proofErr w:type="spellEnd"/>
            <w:r>
              <w:rPr>
                <w:position w:val="2"/>
                <w:lang w:val="en-US"/>
              </w:rPr>
              <w:t xml:space="preserve">; </w:t>
            </w:r>
            <w:proofErr w:type="spellStart"/>
            <w:r>
              <w:rPr>
                <w:position w:val="2"/>
                <w:lang w:val="en-US"/>
              </w:rPr>
              <w:t>Gai</w:t>
            </w:r>
            <w:proofErr w:type="spellEnd"/>
            <w:r>
              <w:rPr>
                <w:position w:val="2"/>
                <w:lang w:val="en-US"/>
              </w:rPr>
              <w:t xml:space="preserve"> </w:t>
            </w:r>
            <w:proofErr w:type="spellStart"/>
            <w:r>
              <w:rPr>
                <w:position w:val="2"/>
                <w:lang w:val="en-US"/>
              </w:rPr>
              <w:t>Institutiones</w:t>
            </w:r>
            <w:proofErr w:type="spellEnd"/>
            <w:r>
              <w:rPr>
                <w:position w:val="2"/>
                <w:lang w:val="en-US"/>
              </w:rPr>
              <w:t xml:space="preserve">). </w:t>
            </w:r>
            <w:r>
              <w:rPr>
                <w:position w:val="2"/>
              </w:rPr>
              <w:t xml:space="preserve">Общие черты классического римского права. </w:t>
            </w:r>
          </w:p>
          <w:p w14:paraId="4CEAB1D6" w14:textId="77777777" w:rsidR="00233C7C" w:rsidRDefault="00E4588C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rPr>
                <w:bCs/>
                <w:i/>
                <w:lang w:eastAsia="en-US"/>
              </w:rPr>
            </w:pPr>
            <w:r>
              <w:rPr>
                <w:position w:val="2"/>
              </w:rPr>
              <w:t xml:space="preserve">Кодификация Юстиниана. </w:t>
            </w:r>
            <w:proofErr w:type="spellStart"/>
            <w:r>
              <w:rPr>
                <w:position w:val="2"/>
              </w:rPr>
              <w:t>Corpus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iuris</w:t>
            </w:r>
            <w:proofErr w:type="spellEnd"/>
            <w:r>
              <w:rPr>
                <w:position w:val="2"/>
              </w:rPr>
              <w:t xml:space="preserve"> </w:t>
            </w:r>
            <w:proofErr w:type="spellStart"/>
            <w:r>
              <w:rPr>
                <w:position w:val="2"/>
              </w:rPr>
              <w:t>civilis</w:t>
            </w:r>
            <w:proofErr w:type="spellEnd"/>
            <w:r>
              <w:rPr>
                <w:position w:val="2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D7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1E1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D9" w14:textId="77777777" w:rsidR="00233C7C" w:rsidRDefault="00E4588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</w:t>
            </w:r>
          </w:p>
          <w:p w14:paraId="4CEAB1DA" w14:textId="77777777" w:rsidR="00233C7C" w:rsidRDefault="00E4588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Учение об исках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DB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 xml:space="preserve">1. Развитие института защиты в римском праве. Самопомощь, самозащита, самоуправство. </w:t>
            </w:r>
          </w:p>
          <w:p w14:paraId="4CEAB1DC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 xml:space="preserve">2. Понятие и основные черты гражданского процесса. Стадии судебного разбирательства. </w:t>
            </w:r>
          </w:p>
          <w:p w14:paraId="4CEAB1DD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3. Понятие и основные виды исков (</w:t>
            </w:r>
            <w:proofErr w:type="spellStart"/>
            <w:r>
              <w:t>actiones</w:t>
            </w:r>
            <w:proofErr w:type="spellEnd"/>
            <w:r>
              <w:t xml:space="preserve">). </w:t>
            </w:r>
          </w:p>
          <w:p w14:paraId="4CEAB1DE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4. Исторические формы гражданского процесса (процесс посредством законных исков (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leges</w:t>
            </w:r>
            <w:proofErr w:type="spellEnd"/>
            <w:r>
              <w:t xml:space="preserve"> </w:t>
            </w:r>
            <w:proofErr w:type="spellStart"/>
            <w:r>
              <w:t>actiones</w:t>
            </w:r>
            <w:proofErr w:type="spellEnd"/>
            <w:r>
              <w:t>); процесс посредством формулы (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formulas</w:t>
            </w:r>
            <w:proofErr w:type="spellEnd"/>
            <w:r>
              <w:t xml:space="preserve">); экстраординарный процесс). </w:t>
            </w:r>
          </w:p>
          <w:p w14:paraId="4CEAB1DF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 xml:space="preserve">5. Средства </w:t>
            </w:r>
            <w:proofErr w:type="spellStart"/>
            <w:r>
              <w:t>преторской</w:t>
            </w:r>
            <w:proofErr w:type="spellEnd"/>
            <w:r>
              <w:t xml:space="preserve"> защиты (интердикты, </w:t>
            </w:r>
            <w:proofErr w:type="spellStart"/>
            <w:r>
              <w:t>преторская</w:t>
            </w:r>
            <w:proofErr w:type="spellEnd"/>
            <w:r>
              <w:t xml:space="preserve"> </w:t>
            </w:r>
            <w:proofErr w:type="spellStart"/>
            <w:r>
              <w:t>стипуляция</w:t>
            </w:r>
            <w:proofErr w:type="spellEnd"/>
            <w:r>
              <w:t xml:space="preserve">, ввод во владение, восстановление в прежнее положение).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0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1E9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2" w14:textId="77777777" w:rsidR="00233C7C" w:rsidRDefault="00E4588C">
            <w:r>
              <w:t xml:space="preserve">Тема 4. </w:t>
            </w:r>
          </w:p>
          <w:p w14:paraId="4CEAB1E3" w14:textId="77777777" w:rsidR="00233C7C" w:rsidRDefault="00E4588C">
            <w:r>
              <w:t>Учение о лицах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4" w14:textId="77777777" w:rsidR="00233C7C" w:rsidRDefault="00E4588C">
            <w:pPr>
              <w:widowControl w:val="0"/>
            </w:pPr>
            <w:r>
              <w:t xml:space="preserve">1. Правоспособность и дееспособность лиц. </w:t>
            </w:r>
          </w:p>
          <w:p w14:paraId="4CEAB1E5" w14:textId="77777777" w:rsidR="00233C7C" w:rsidRDefault="00E4588C">
            <w:pPr>
              <w:widowControl w:val="0"/>
            </w:pPr>
            <w:r>
              <w:t>2. Учение о трех статусах в римском праве (</w:t>
            </w:r>
            <w:r>
              <w:rPr>
                <w:lang w:val="en-US"/>
              </w:rPr>
              <w:t>status</w:t>
            </w:r>
            <w:r>
              <w:t xml:space="preserve"> </w:t>
            </w:r>
            <w:proofErr w:type="spellStart"/>
            <w:r>
              <w:rPr>
                <w:lang w:val="en-US"/>
              </w:rPr>
              <w:t>libertatis</w:t>
            </w:r>
            <w:proofErr w:type="spellEnd"/>
            <w:r>
              <w:t xml:space="preserve">, </w:t>
            </w:r>
            <w:r>
              <w:rPr>
                <w:lang w:val="en-US"/>
              </w:rPr>
              <w:t>status</w:t>
            </w:r>
            <w:r>
              <w:t xml:space="preserve"> </w:t>
            </w:r>
            <w:proofErr w:type="spellStart"/>
            <w:r>
              <w:rPr>
                <w:lang w:val="en-US"/>
              </w:rPr>
              <w:t>civitatis</w:t>
            </w:r>
            <w:proofErr w:type="spellEnd"/>
            <w:r>
              <w:t xml:space="preserve">, </w:t>
            </w:r>
            <w:r>
              <w:rPr>
                <w:lang w:val="en-US"/>
              </w:rPr>
              <w:t>status</w:t>
            </w:r>
            <w:r>
              <w:t xml:space="preserve"> </w:t>
            </w:r>
            <w:proofErr w:type="spellStart"/>
            <w:r>
              <w:rPr>
                <w:lang w:val="en-US"/>
              </w:rPr>
              <w:t>familiae</w:t>
            </w:r>
            <w:proofErr w:type="spellEnd"/>
            <w:r>
              <w:t xml:space="preserve">). </w:t>
            </w:r>
          </w:p>
          <w:p w14:paraId="4CEAB1E6" w14:textId="77777777" w:rsidR="00233C7C" w:rsidRDefault="00E4588C">
            <w:pPr>
              <w:widowControl w:val="0"/>
            </w:pPr>
            <w:r>
              <w:t xml:space="preserve">3. Правовое положение (статус) населения </w:t>
            </w:r>
            <w:r>
              <w:noBreakHyphen/>
              <w:t xml:space="preserve"> римские сословия. </w:t>
            </w:r>
          </w:p>
          <w:p w14:paraId="4CEAB1E7" w14:textId="77777777" w:rsidR="00233C7C" w:rsidRDefault="00E4588C">
            <w:pPr>
              <w:widowControl w:val="0"/>
            </w:pPr>
            <w:r>
              <w:t>4. Юридические лица (</w:t>
            </w:r>
            <w:proofErr w:type="spellStart"/>
            <w:r>
              <w:t>universitates</w:t>
            </w:r>
            <w:proofErr w:type="spellEnd"/>
            <w:r>
              <w:t xml:space="preserve">) в римском частном праве.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8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</w:t>
            </w:r>
            <w:r>
              <w:lastRenderedPageBreak/>
              <w:t>Подготовка к выступлению с докладом.</w:t>
            </w:r>
          </w:p>
        </w:tc>
      </w:tr>
      <w:tr w:rsidR="00233C7C" w14:paraId="4CEAB1F3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A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5. </w:t>
            </w:r>
          </w:p>
          <w:p w14:paraId="4CEAB1EB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t>Семейные правоотношения в римском праве. Наследственное право.</w:t>
            </w:r>
          </w:p>
          <w:p w14:paraId="4CEAB1EC" w14:textId="77777777" w:rsidR="00233C7C" w:rsidRDefault="00233C7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ED" w14:textId="77777777" w:rsidR="00233C7C" w:rsidRDefault="00E4588C">
            <w:pPr>
              <w:widowControl w:val="0"/>
            </w:pPr>
            <w:r>
              <w:rPr>
                <w:position w:val="2"/>
              </w:rPr>
              <w:t xml:space="preserve">Исторические формы семьи и виды родства по римскому праву. </w:t>
            </w:r>
            <w:proofErr w:type="spellStart"/>
            <w:r>
              <w:rPr>
                <w:position w:val="2"/>
              </w:rPr>
              <w:t>Агнатическое</w:t>
            </w:r>
            <w:proofErr w:type="spellEnd"/>
            <w:r>
              <w:rPr>
                <w:position w:val="2"/>
              </w:rPr>
              <w:t xml:space="preserve"> и когнатическое родство. </w:t>
            </w:r>
          </w:p>
          <w:p w14:paraId="4CEAB1EE" w14:textId="77777777" w:rsidR="00233C7C" w:rsidRDefault="00E4588C">
            <w:pPr>
              <w:widowControl w:val="0"/>
              <w:rPr>
                <w:position w:val="2"/>
              </w:rPr>
            </w:pPr>
            <w:r>
              <w:rPr>
                <w:position w:val="2"/>
              </w:rPr>
              <w:t xml:space="preserve">2. Правовые отношения между супругами. </w:t>
            </w:r>
          </w:p>
          <w:p w14:paraId="4CEAB1EF" w14:textId="77777777" w:rsidR="00233C7C" w:rsidRDefault="00E4588C">
            <w:pPr>
              <w:widowControl w:val="0"/>
              <w:rPr>
                <w:position w:val="2"/>
              </w:rPr>
            </w:pPr>
            <w:r>
              <w:rPr>
                <w:position w:val="2"/>
              </w:rPr>
              <w:t>3. Отношения между родителями и детьми. Опека и попечительство по римскому частному праву. Полномочия и ответственность опекуна.</w:t>
            </w:r>
          </w:p>
          <w:p w14:paraId="4CEAB1F0" w14:textId="77777777" w:rsidR="00233C7C" w:rsidRDefault="00E4588C">
            <w:pPr>
              <w:widowControl w:val="0"/>
            </w:pPr>
            <w:r>
              <w:rPr>
                <w:position w:val="2"/>
              </w:rPr>
              <w:t>4. Понятие наследования в римском праве. Виды наследования. Открытие и принятие наследства.</w:t>
            </w:r>
          </w:p>
          <w:p w14:paraId="4CEAB1F1" w14:textId="77777777" w:rsidR="00233C7C" w:rsidRDefault="00E4588C">
            <w:pPr>
              <w:widowControl w:val="0"/>
              <w:rPr>
                <w:position w:val="2"/>
              </w:rPr>
            </w:pPr>
            <w:r>
              <w:rPr>
                <w:position w:val="2"/>
              </w:rPr>
              <w:t>5. Наследование по завещанию и по закону.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F2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1FE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F4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6. </w:t>
            </w:r>
          </w:p>
          <w:p w14:paraId="4CEAB1F5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t>Вещные права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t>Право</w:t>
            </w:r>
            <w:proofErr w:type="gramEnd"/>
            <w:r>
              <w:t xml:space="preserve"> собственности и владение. Права на чужие вещи</w:t>
            </w:r>
          </w:p>
          <w:p w14:paraId="4CEAB1F6" w14:textId="77777777" w:rsidR="00233C7C" w:rsidRDefault="00233C7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F7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</w:pPr>
            <w:r>
              <w:t xml:space="preserve">Понятие вещи в римском праве. </w:t>
            </w:r>
          </w:p>
          <w:p w14:paraId="4CEAB1F8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Владение и его защита по римскому частному праву </w:t>
            </w:r>
          </w:p>
          <w:p w14:paraId="4CEAB1F9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Понятие и виды владения по римскому частному праву. </w:t>
            </w:r>
          </w:p>
          <w:p w14:paraId="4CEAB1FA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Понятие и виды права собственности в римском праве</w:t>
            </w:r>
          </w:p>
          <w:p w14:paraId="4CEAB1FB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Способы приобретения права собственности.</w:t>
            </w:r>
          </w:p>
          <w:p w14:paraId="4CEAB1FC" w14:textId="77777777" w:rsidR="00233C7C" w:rsidRDefault="00E4588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Защита права собственности.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FD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209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1FF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7.</w:t>
            </w:r>
          </w:p>
          <w:p w14:paraId="4CEAB200" w14:textId="77777777" w:rsidR="00233C7C" w:rsidRDefault="00E4588C">
            <w:pPr>
              <w:widowControl w:val="0"/>
              <w:jc w:val="both"/>
            </w:pPr>
            <w:r>
              <w:rPr>
                <w:bCs/>
                <w:lang w:eastAsia="en-US"/>
              </w:rPr>
              <w:t xml:space="preserve"> </w:t>
            </w:r>
            <w:r>
              <w:t>Общие положения об обязательствах и договорах</w:t>
            </w:r>
          </w:p>
          <w:p w14:paraId="4CEAB201" w14:textId="77777777" w:rsidR="00233C7C" w:rsidRDefault="00233C7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</w:p>
          <w:p w14:paraId="4CEAB202" w14:textId="77777777" w:rsidR="00233C7C" w:rsidRDefault="00233C7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03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1</w:t>
            </w:r>
            <w:r>
              <w:rPr>
                <w:position w:val="2"/>
              </w:rPr>
              <w:t>.Понятие и содержание обязательства (</w:t>
            </w:r>
            <w:proofErr w:type="spellStart"/>
            <w:r>
              <w:rPr>
                <w:position w:val="2"/>
              </w:rPr>
              <w:t>obligatio</w:t>
            </w:r>
            <w:proofErr w:type="spellEnd"/>
            <w:r>
              <w:rPr>
                <w:position w:val="2"/>
              </w:rPr>
              <w:t xml:space="preserve">) по римскому частному праву. </w:t>
            </w:r>
          </w:p>
          <w:p w14:paraId="4CEAB204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2. Элементы обязательства. </w:t>
            </w:r>
          </w:p>
          <w:p w14:paraId="4CEAB205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3. Основания возникновения обязательств. </w:t>
            </w:r>
          </w:p>
          <w:p w14:paraId="4CEAB206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 xml:space="preserve">4. Обязательства с множественностью лиц в римском праве. </w:t>
            </w:r>
          </w:p>
          <w:p w14:paraId="4CEAB207" w14:textId="77777777" w:rsidR="00233C7C" w:rsidRDefault="00E4588C">
            <w:pPr>
              <w:widowControl w:val="0"/>
              <w:tabs>
                <w:tab w:val="left" w:pos="0"/>
              </w:tabs>
              <w:rPr>
                <w:position w:val="2"/>
              </w:rPr>
            </w:pPr>
            <w:r>
              <w:rPr>
                <w:position w:val="2"/>
              </w:rPr>
              <w:t>5. Исполнение обязательств в римском праве. Просрочка исполнения обязательств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08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  <w:tr w:rsidR="00233C7C" w14:paraId="4CEAB215" w14:textId="77777777" w:rsidTr="00B075A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0A" w14:textId="77777777" w:rsidR="00233C7C" w:rsidRDefault="00E4588C">
            <w:pPr>
              <w:tabs>
                <w:tab w:val="left" w:pos="851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8. </w:t>
            </w:r>
          </w:p>
          <w:p w14:paraId="4CEAB20B" w14:textId="77777777" w:rsidR="00233C7C" w:rsidRDefault="00E4588C">
            <w:r>
              <w:t>Отдельные виды договоров. Внедоговорные обязательства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0C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 xml:space="preserve">1. Основания действительности договоров. Пороки согласия. </w:t>
            </w:r>
          </w:p>
          <w:p w14:paraId="4CEAB20D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 xml:space="preserve">2. Условия и срок договора. Толкование договора. </w:t>
            </w:r>
          </w:p>
          <w:p w14:paraId="4CEAB20E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3. Понятие и классификации контрактов</w:t>
            </w:r>
          </w:p>
          <w:p w14:paraId="4CEAB20F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4. Реальные контракты: заем (</w:t>
            </w:r>
            <w:proofErr w:type="spellStart"/>
            <w:r>
              <w:t>mutuum</w:t>
            </w:r>
            <w:proofErr w:type="spellEnd"/>
            <w:r>
              <w:t>), морской заем (</w:t>
            </w:r>
            <w:proofErr w:type="spellStart"/>
            <w:r>
              <w:t>oecunia</w:t>
            </w:r>
            <w:proofErr w:type="spellEnd"/>
            <w:r>
              <w:t xml:space="preserve"> </w:t>
            </w:r>
            <w:proofErr w:type="spellStart"/>
            <w:r>
              <w:t>traecticia</w:t>
            </w:r>
            <w:proofErr w:type="spellEnd"/>
            <w:r>
              <w:t>); ссуда (</w:t>
            </w:r>
            <w:proofErr w:type="spellStart"/>
            <w:r>
              <w:t>commodatum</w:t>
            </w:r>
            <w:proofErr w:type="spellEnd"/>
            <w:r>
              <w:t>); договор поклажи (</w:t>
            </w:r>
            <w:proofErr w:type="spellStart"/>
            <w:r>
              <w:t>depositum</w:t>
            </w:r>
            <w:proofErr w:type="spellEnd"/>
            <w:r>
              <w:t>); секвестрация (</w:t>
            </w:r>
            <w:proofErr w:type="spellStart"/>
            <w:r>
              <w:t>sequestrum</w:t>
            </w:r>
            <w:proofErr w:type="spellEnd"/>
            <w:r>
              <w:t>).</w:t>
            </w:r>
          </w:p>
          <w:p w14:paraId="4CEAB210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5. Консенсуальные контракты: купля-продажа (</w:t>
            </w:r>
            <w:proofErr w:type="spellStart"/>
            <w:r>
              <w:t>emptio</w:t>
            </w:r>
            <w:proofErr w:type="spellEnd"/>
            <w:r>
              <w:t xml:space="preserve"> </w:t>
            </w:r>
            <w:proofErr w:type="spellStart"/>
            <w:r>
              <w:t>venditio</w:t>
            </w:r>
            <w:proofErr w:type="spellEnd"/>
            <w:r>
              <w:t>); наем вещей (</w:t>
            </w:r>
            <w:proofErr w:type="spellStart"/>
            <w:r>
              <w:t>locatio</w:t>
            </w:r>
            <w:proofErr w:type="spellEnd"/>
            <w:r>
              <w:t xml:space="preserve"> </w:t>
            </w:r>
            <w:proofErr w:type="spellStart"/>
            <w:r>
              <w:t>conductio</w:t>
            </w:r>
            <w:proofErr w:type="spellEnd"/>
            <w:r>
              <w:t xml:space="preserve"> </w:t>
            </w:r>
            <w:proofErr w:type="spellStart"/>
            <w:r>
              <w:t>rerum</w:t>
            </w:r>
            <w:proofErr w:type="spellEnd"/>
            <w:r>
              <w:t>); наем услуг (</w:t>
            </w:r>
            <w:proofErr w:type="spellStart"/>
            <w:r>
              <w:t>locatio</w:t>
            </w:r>
            <w:proofErr w:type="spellEnd"/>
            <w:r>
              <w:t xml:space="preserve"> </w:t>
            </w:r>
            <w:proofErr w:type="spellStart"/>
            <w:r>
              <w:t>conductio</w:t>
            </w:r>
            <w:proofErr w:type="spellEnd"/>
            <w:r>
              <w:t xml:space="preserve"> </w:t>
            </w:r>
            <w:proofErr w:type="spellStart"/>
            <w:r>
              <w:t>operarum</w:t>
            </w:r>
            <w:proofErr w:type="spellEnd"/>
            <w:r>
              <w:t>); подряд (</w:t>
            </w:r>
            <w:proofErr w:type="spellStart"/>
            <w:r>
              <w:t>locatio</w:t>
            </w:r>
            <w:proofErr w:type="spellEnd"/>
            <w:r>
              <w:t xml:space="preserve"> </w:t>
            </w:r>
            <w:proofErr w:type="spellStart"/>
            <w:r>
              <w:t>conductio</w:t>
            </w:r>
            <w:proofErr w:type="spellEnd"/>
            <w:r>
              <w:t xml:space="preserve"> </w:t>
            </w:r>
            <w:proofErr w:type="spellStart"/>
            <w:r>
              <w:t>operis</w:t>
            </w:r>
            <w:proofErr w:type="spellEnd"/>
            <w:r>
              <w:t>); поручение (</w:t>
            </w:r>
            <w:proofErr w:type="spellStart"/>
            <w:r>
              <w:t>mandatum</w:t>
            </w:r>
            <w:proofErr w:type="spellEnd"/>
            <w:r>
              <w:t>); договор товарищества (</w:t>
            </w:r>
            <w:proofErr w:type="spellStart"/>
            <w:r>
              <w:t>societas</w:t>
            </w:r>
            <w:proofErr w:type="spellEnd"/>
            <w:r>
              <w:t xml:space="preserve">). </w:t>
            </w:r>
          </w:p>
          <w:p w14:paraId="4CEAB211" w14:textId="77777777" w:rsidR="00233C7C" w:rsidRDefault="00E4588C">
            <w:pPr>
              <w:widowControl w:val="0"/>
              <w:tabs>
                <w:tab w:val="left" w:pos="0"/>
              </w:tabs>
              <w:rPr>
                <w:lang w:val="en-US"/>
              </w:rPr>
            </w:pPr>
            <w:r>
              <w:rPr>
                <w:lang w:val="en-US"/>
              </w:rPr>
              <w:t>6.</w:t>
            </w:r>
            <w:r>
              <w:t>Безымянные</w:t>
            </w:r>
            <w:r>
              <w:rPr>
                <w:lang w:val="en-US"/>
              </w:rPr>
              <w:t xml:space="preserve"> </w:t>
            </w:r>
            <w:r>
              <w:t>контракты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contractus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innominati</w:t>
            </w:r>
            <w:proofErr w:type="spellEnd"/>
            <w:r>
              <w:rPr>
                <w:lang w:val="en-US"/>
              </w:rPr>
              <w:t xml:space="preserve">): </w:t>
            </w:r>
            <w:r>
              <w:t>а</w:t>
            </w:r>
            <w:r>
              <w:rPr>
                <w:lang w:val="en-US"/>
              </w:rPr>
              <w:t xml:space="preserve">) </w:t>
            </w:r>
            <w:r>
              <w:t>мена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permutatio</w:t>
            </w:r>
            <w:proofErr w:type="spellEnd"/>
            <w:r>
              <w:rPr>
                <w:lang w:val="en-US"/>
              </w:rPr>
              <w:t xml:space="preserve">); </w:t>
            </w:r>
          </w:p>
          <w:p w14:paraId="4CEAB212" w14:textId="77777777" w:rsidR="00233C7C" w:rsidRDefault="00E4588C">
            <w:pPr>
              <w:widowControl w:val="0"/>
              <w:tabs>
                <w:tab w:val="left" w:pos="0"/>
              </w:tabs>
              <w:rPr>
                <w:lang w:val="en-US"/>
              </w:rPr>
            </w:pPr>
            <w:r>
              <w:t>б</w:t>
            </w:r>
            <w:r>
              <w:rPr>
                <w:lang w:val="en-US"/>
              </w:rPr>
              <w:t xml:space="preserve">) </w:t>
            </w:r>
            <w:r>
              <w:t>инспекция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datio</w:t>
            </w:r>
            <w:proofErr w:type="spellEnd"/>
            <w:r>
              <w:rPr>
                <w:lang w:val="en-US"/>
              </w:rPr>
              <w:t xml:space="preserve"> ad </w:t>
            </w:r>
            <w:proofErr w:type="spellStart"/>
            <w:r>
              <w:rPr>
                <w:lang w:val="en-US"/>
              </w:rPr>
              <w:t>inspiciendum</w:t>
            </w:r>
            <w:proofErr w:type="spellEnd"/>
            <w:r>
              <w:rPr>
                <w:lang w:val="en-US"/>
              </w:rPr>
              <w:t xml:space="preserve">); </w:t>
            </w:r>
          </w:p>
          <w:p w14:paraId="4CEAB213" w14:textId="77777777" w:rsidR="00233C7C" w:rsidRDefault="00E4588C">
            <w:pPr>
              <w:widowControl w:val="0"/>
              <w:tabs>
                <w:tab w:val="left" w:pos="0"/>
              </w:tabs>
            </w:pPr>
            <w:r>
              <w:t>в) комиссия (</w:t>
            </w:r>
            <w:proofErr w:type="spellStart"/>
            <w:r>
              <w:t>aestimatum</w:t>
            </w:r>
            <w:proofErr w:type="spellEnd"/>
            <w:r>
              <w:t xml:space="preserve">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14" w14:textId="77777777" w:rsidR="00233C7C" w:rsidRDefault="00E4588C">
            <w:r>
              <w:t xml:space="preserve">Проработка и </w:t>
            </w:r>
            <w:proofErr w:type="gramStart"/>
            <w:r>
              <w:t>анализ  лекционного</w:t>
            </w:r>
            <w:proofErr w:type="gramEnd"/>
            <w:r>
              <w:t xml:space="preserve"> материала. Работа с рекомендованной научной и учебной литературой. Выявление дискуссионных вопросов. Подготовка к выступлению с докладом.</w:t>
            </w:r>
          </w:p>
        </w:tc>
      </w:tr>
    </w:tbl>
    <w:p w14:paraId="4CEAB218" w14:textId="3371048E" w:rsidR="00233C7C" w:rsidRDefault="00233C7C">
      <w:pPr>
        <w:rPr>
          <w:color w:val="000000"/>
        </w:rPr>
      </w:pPr>
    </w:p>
    <w:p w14:paraId="4CEAB219" w14:textId="77777777" w:rsidR="00630E83" w:rsidRPr="00613A8A" w:rsidRDefault="00E4588C" w:rsidP="00630E8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6" w:name="__RefHeading___Toc506893283"/>
      <w:bookmarkStart w:id="17" w:name="_Toc92962618"/>
      <w:r>
        <w:rPr>
          <w:rFonts w:ascii="Times New Roman" w:hAnsi="Times New Roman" w:cs="Times New Roman"/>
          <w:color w:val="000000"/>
        </w:rPr>
        <w:t>6.2. Перечень вопросов, заданий, тем для подготовки к текущему контролю</w:t>
      </w:r>
      <w:bookmarkEnd w:id="16"/>
      <w:bookmarkEnd w:id="17"/>
    </w:p>
    <w:p w14:paraId="4CEAB21A" w14:textId="77777777" w:rsidR="00630E83" w:rsidRDefault="00E4588C">
      <w:pPr>
        <w:autoSpaceDE w:val="0"/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дисциплины </w:t>
      </w:r>
      <w:r>
        <w:rPr>
          <w:sz w:val="28"/>
        </w:rPr>
        <w:t>«Римское право</w:t>
      </w:r>
      <w:r>
        <w:rPr>
          <w:sz w:val="28"/>
          <w:szCs w:val="28"/>
        </w:rPr>
        <w:t xml:space="preserve">» </w:t>
      </w:r>
      <w:r w:rsidR="00E7044A">
        <w:rPr>
          <w:sz w:val="28"/>
          <w:szCs w:val="28"/>
        </w:rPr>
        <w:t>студенты, обучающиеся по направлению «Юриспруденция»,</w:t>
      </w:r>
      <w:r w:rsidR="00630E83">
        <w:rPr>
          <w:sz w:val="28"/>
          <w:szCs w:val="28"/>
        </w:rPr>
        <w:t xml:space="preserve"> выполняют домашнее творческое задание, </w:t>
      </w:r>
      <w:r w:rsidR="00630E83">
        <w:rPr>
          <w:color w:val="000000"/>
          <w:sz w:val="28"/>
          <w:szCs w:val="28"/>
        </w:rPr>
        <w:t>которое позволяет им закрепить пройденный материал и помогает преподавателю оценить степень освоения темы.</w:t>
      </w:r>
    </w:p>
    <w:p w14:paraId="4CEAB21B" w14:textId="77777777" w:rsidR="00837FDF" w:rsidRPr="00E7044A" w:rsidRDefault="00E7044A" w:rsidP="00E7044A">
      <w:pPr>
        <w:autoSpaceDE w:val="0"/>
        <w:spacing w:line="360" w:lineRule="auto"/>
        <w:ind w:firstLine="680"/>
        <w:jc w:val="both"/>
      </w:pPr>
      <w:r>
        <w:rPr>
          <w:color w:val="000000"/>
          <w:sz w:val="28"/>
          <w:szCs w:val="28"/>
        </w:rPr>
        <w:t xml:space="preserve">При выполнении домашнего творческого задания </w:t>
      </w:r>
      <w:r w:rsidR="00837FDF">
        <w:rPr>
          <w:color w:val="000000"/>
          <w:sz w:val="28"/>
          <w:szCs w:val="28"/>
        </w:rPr>
        <w:t xml:space="preserve">студенты должны, во-первых, продемонстрировать уровень знания теоретических понятий и формальных моделей, а во-вторых, </w:t>
      </w:r>
      <w:r>
        <w:rPr>
          <w:color w:val="000000"/>
          <w:sz w:val="28"/>
          <w:szCs w:val="28"/>
        </w:rPr>
        <w:t xml:space="preserve">смоделировать конкретную ситуацию, к анализу которой применить </w:t>
      </w:r>
      <w:r w:rsidR="00837FDF">
        <w:rPr>
          <w:color w:val="000000"/>
          <w:sz w:val="28"/>
          <w:szCs w:val="28"/>
        </w:rPr>
        <w:t>эти знания</w:t>
      </w:r>
      <w:r>
        <w:rPr>
          <w:color w:val="000000"/>
          <w:sz w:val="28"/>
          <w:szCs w:val="28"/>
        </w:rPr>
        <w:t xml:space="preserve">. </w:t>
      </w:r>
      <w:r w:rsidR="00837FDF">
        <w:rPr>
          <w:color w:val="000000"/>
          <w:sz w:val="28"/>
          <w:szCs w:val="28"/>
        </w:rPr>
        <w:t>В результате студенты видят связь между теоретическим материалом, который они проходят в рамках курса, и возможностями его применения. Наглядность такой с</w:t>
      </w:r>
      <w:r>
        <w:rPr>
          <w:color w:val="000000"/>
          <w:sz w:val="28"/>
          <w:szCs w:val="28"/>
        </w:rPr>
        <w:t xml:space="preserve">вязи позволяет </w:t>
      </w:r>
      <w:r w:rsidR="00837FDF">
        <w:rPr>
          <w:color w:val="000000"/>
          <w:sz w:val="28"/>
          <w:szCs w:val="28"/>
        </w:rPr>
        <w:t>повысить интерес студентов к освоению дисциплины.</w:t>
      </w:r>
    </w:p>
    <w:p w14:paraId="4CEAB21C" w14:textId="77777777" w:rsidR="00F945B2" w:rsidRDefault="00F945B2" w:rsidP="00752716">
      <w:pPr>
        <w:autoSpaceDE w:val="0"/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Домашнее творческое задание сост</w:t>
      </w:r>
      <w:r w:rsidR="00613A8A">
        <w:rPr>
          <w:color w:val="000000"/>
          <w:sz w:val="28"/>
          <w:szCs w:val="28"/>
        </w:rPr>
        <w:t xml:space="preserve">оит из </w:t>
      </w:r>
      <w:r>
        <w:rPr>
          <w:color w:val="000000"/>
          <w:sz w:val="28"/>
          <w:szCs w:val="28"/>
        </w:rPr>
        <w:t>двух практико</w:t>
      </w:r>
      <w:r w:rsidR="00613A8A">
        <w:rPr>
          <w:color w:val="000000"/>
          <w:sz w:val="28"/>
          <w:szCs w:val="28"/>
        </w:rPr>
        <w:t>-ориентированных заданий</w:t>
      </w:r>
      <w:r>
        <w:rPr>
          <w:color w:val="000000"/>
          <w:sz w:val="28"/>
          <w:szCs w:val="28"/>
        </w:rPr>
        <w:t>. В конце студент должен указать список источник</w:t>
      </w:r>
      <w:r w:rsidR="00752716">
        <w:rPr>
          <w:color w:val="000000"/>
          <w:sz w:val="28"/>
          <w:szCs w:val="28"/>
        </w:rPr>
        <w:t>ов и использованной литературы.</w:t>
      </w:r>
    </w:p>
    <w:p w14:paraId="4CEAB21D" w14:textId="77777777" w:rsidR="00F945B2" w:rsidRDefault="00F945B2" w:rsidP="00F945B2">
      <w:pPr>
        <w:pStyle w:val="12"/>
        <w:tabs>
          <w:tab w:val="left" w:pos="1134"/>
        </w:tabs>
        <w:spacing w:before="0" w:after="0"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Примеры вариантов домашнего творческого задания:</w:t>
      </w:r>
    </w:p>
    <w:p w14:paraId="4CEAB21E" w14:textId="77777777" w:rsidR="00F945B2" w:rsidRDefault="00F945B2" w:rsidP="00F945B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14:paraId="4CEAB21F" w14:textId="77777777" w:rsidR="00F945B2" w:rsidRPr="00C957C5" w:rsidRDefault="00E653E0" w:rsidP="00C957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Задание 1</w:t>
      </w:r>
      <w:r w:rsidR="00F945B2">
        <w:rPr>
          <w:i/>
          <w:color w:val="000000"/>
          <w:sz w:val="28"/>
          <w:szCs w:val="28"/>
        </w:rPr>
        <w:t xml:space="preserve">. </w:t>
      </w:r>
      <w:r w:rsidR="00C957C5">
        <w:rPr>
          <w:color w:val="000000"/>
          <w:sz w:val="28"/>
          <w:szCs w:val="28"/>
        </w:rPr>
        <w:t>Пользуясь рекомендованной литературой, дайте обоснованный и развёрнутый ответ на вопрос: «Владение – это право или факт в Римском частном праве?». Назовите основные способы защиты владения в римском праве.</w:t>
      </w:r>
    </w:p>
    <w:p w14:paraId="4CEAB220" w14:textId="77777777" w:rsidR="00F945B2" w:rsidRPr="00B73ECA" w:rsidRDefault="00E653E0" w:rsidP="00B73ECA">
      <w:pPr>
        <w:spacing w:line="360" w:lineRule="auto"/>
        <w:ind w:firstLine="680"/>
        <w:jc w:val="both"/>
        <w:rPr>
          <w:sz w:val="28"/>
          <w:szCs w:val="28"/>
        </w:rPr>
      </w:pPr>
      <w:r w:rsidRPr="00C957C5">
        <w:rPr>
          <w:sz w:val="28"/>
          <w:szCs w:val="28"/>
        </w:rPr>
        <w:t xml:space="preserve">Задание 2. В ходе изучения тем по </w:t>
      </w:r>
      <w:r w:rsidR="00C957C5" w:rsidRPr="00C957C5">
        <w:rPr>
          <w:sz w:val="28"/>
          <w:szCs w:val="28"/>
        </w:rPr>
        <w:t xml:space="preserve">дисциплине «Римское право» </w:t>
      </w:r>
      <w:r w:rsidRPr="00C957C5">
        <w:rPr>
          <w:sz w:val="28"/>
          <w:szCs w:val="28"/>
        </w:rPr>
        <w:t xml:space="preserve">составьте </w:t>
      </w:r>
      <w:r w:rsidR="00C957C5" w:rsidRPr="00C957C5">
        <w:rPr>
          <w:sz w:val="28"/>
          <w:szCs w:val="28"/>
        </w:rPr>
        <w:t>две ситуативные</w:t>
      </w:r>
      <w:r w:rsidRPr="00C957C5">
        <w:rPr>
          <w:sz w:val="28"/>
          <w:szCs w:val="28"/>
        </w:rPr>
        <w:t xml:space="preserve"> задач</w:t>
      </w:r>
      <w:r w:rsidR="00C957C5" w:rsidRPr="00C957C5">
        <w:rPr>
          <w:sz w:val="28"/>
          <w:szCs w:val="28"/>
        </w:rPr>
        <w:t>и</w:t>
      </w:r>
      <w:r w:rsidRPr="00C957C5">
        <w:rPr>
          <w:sz w:val="28"/>
          <w:szCs w:val="28"/>
        </w:rPr>
        <w:t>, используя материалы источников, основной и дополнительной литературы (см. Рабочую пр</w:t>
      </w:r>
      <w:r w:rsidR="00C957C5" w:rsidRPr="00C957C5">
        <w:rPr>
          <w:sz w:val="28"/>
          <w:szCs w:val="28"/>
        </w:rPr>
        <w:t>ограмму).</w:t>
      </w:r>
    </w:p>
    <w:p w14:paraId="4CEAB221" w14:textId="77777777" w:rsidR="00F945B2" w:rsidRDefault="00F945B2" w:rsidP="00F945B2">
      <w:pPr>
        <w:autoSpaceDE w:val="0"/>
        <w:spacing w:line="360" w:lineRule="auto"/>
        <w:ind w:firstLine="680"/>
        <w:jc w:val="both"/>
        <w:rPr>
          <w:i/>
          <w:color w:val="000000"/>
          <w:sz w:val="28"/>
          <w:szCs w:val="28"/>
        </w:rPr>
      </w:pPr>
      <w:r>
        <w:rPr>
          <w:b/>
          <w:sz w:val="28"/>
          <w:szCs w:val="28"/>
        </w:rPr>
        <w:t>Вариант 2.</w:t>
      </w:r>
      <w:r>
        <w:rPr>
          <w:i/>
          <w:color w:val="000000"/>
          <w:sz w:val="28"/>
          <w:szCs w:val="28"/>
        </w:rPr>
        <w:t xml:space="preserve"> </w:t>
      </w:r>
    </w:p>
    <w:p w14:paraId="4CEAB222" w14:textId="77777777" w:rsidR="00630E83" w:rsidRDefault="00F945B2" w:rsidP="00613A8A">
      <w:pPr>
        <w:autoSpaceDE w:val="0"/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</w:t>
      </w:r>
      <w:r w:rsidR="00E653E0">
        <w:rPr>
          <w:i/>
          <w:color w:val="000000"/>
          <w:sz w:val="28"/>
          <w:szCs w:val="28"/>
        </w:rPr>
        <w:t>дание 1</w:t>
      </w:r>
      <w:r w:rsidR="00C957C5">
        <w:rPr>
          <w:i/>
          <w:color w:val="000000"/>
          <w:sz w:val="28"/>
          <w:szCs w:val="28"/>
        </w:rPr>
        <w:t>. Напишите эссе на тему: «</w:t>
      </w:r>
      <w:r w:rsidR="00C957C5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сновные составляющие правового статуса древних римлян: статус семейственности, статус сво</w:t>
      </w:r>
      <w:r w:rsidR="00C957C5">
        <w:rPr>
          <w:color w:val="000000"/>
          <w:sz w:val="28"/>
          <w:szCs w:val="28"/>
        </w:rPr>
        <w:t>боды, статус гражданственности».</w:t>
      </w:r>
    </w:p>
    <w:p w14:paraId="4CEAB223" w14:textId="77777777" w:rsidR="00E653E0" w:rsidRPr="00435CFF" w:rsidRDefault="00E653E0" w:rsidP="00435CFF">
      <w:pPr>
        <w:spacing w:line="360" w:lineRule="auto"/>
        <w:ind w:firstLine="680"/>
        <w:jc w:val="both"/>
        <w:rPr>
          <w:sz w:val="28"/>
          <w:szCs w:val="28"/>
        </w:rPr>
      </w:pPr>
      <w:r w:rsidRPr="00C957C5">
        <w:rPr>
          <w:sz w:val="28"/>
          <w:szCs w:val="28"/>
        </w:rPr>
        <w:lastRenderedPageBreak/>
        <w:t xml:space="preserve">Задание 2. </w:t>
      </w:r>
      <w:r w:rsidR="00C957C5" w:rsidRPr="00C957C5">
        <w:rPr>
          <w:sz w:val="28"/>
          <w:szCs w:val="28"/>
        </w:rPr>
        <w:t>В ходе изучения тем по дисциплине «Римское право» составьте две ситуативные задачи, используя материалы источников, основной и дополнительной литературы (см. Рабочую программу).</w:t>
      </w:r>
    </w:p>
    <w:p w14:paraId="4CEAB224" w14:textId="5BAB3550" w:rsidR="00E653E0" w:rsidRDefault="00E653E0" w:rsidP="00C957C5">
      <w:pPr>
        <w:tabs>
          <w:tab w:val="left" w:pos="1134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Пример</w:t>
      </w:r>
      <w:r w:rsidR="00B075A4">
        <w:rPr>
          <w:b/>
          <w:sz w:val="28"/>
        </w:rPr>
        <w:t>ы типовых</w:t>
      </w:r>
      <w:r>
        <w:rPr>
          <w:b/>
          <w:sz w:val="28"/>
        </w:rPr>
        <w:t xml:space="preserve"> ситуа</w:t>
      </w:r>
      <w:r w:rsidR="00B075A4">
        <w:rPr>
          <w:b/>
          <w:sz w:val="28"/>
        </w:rPr>
        <w:t>цион</w:t>
      </w:r>
      <w:r>
        <w:rPr>
          <w:b/>
          <w:sz w:val="28"/>
        </w:rPr>
        <w:t>ных задач:</w:t>
      </w:r>
    </w:p>
    <w:p w14:paraId="4CEAB225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Задача 1</w:t>
      </w:r>
    </w:p>
    <w:p w14:paraId="4CEAB226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Флавий </w:t>
      </w:r>
      <w:proofErr w:type="spellStart"/>
      <w:r>
        <w:rPr>
          <w:rFonts w:ascii="Times New Roman" w:hAnsi="Times New Roman" w:cs="Times New Roman"/>
          <w:color w:val="000000"/>
        </w:rPr>
        <w:t>Гракх</w:t>
      </w:r>
      <w:proofErr w:type="spellEnd"/>
      <w:r>
        <w:rPr>
          <w:rFonts w:ascii="Times New Roman" w:hAnsi="Times New Roman" w:cs="Times New Roman"/>
          <w:color w:val="000000"/>
        </w:rPr>
        <w:t xml:space="preserve"> выступил в суде и дал ложные свидетельские показания в отношении Кассия, подозреваемого в убийстве. Ложность свидетельства Флавия была раскрыта.</w:t>
      </w:r>
    </w:p>
    <w:p w14:paraId="4CEAB227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Какое наказание должен понести Флавий по Законам XII таблиц?</w:t>
      </w:r>
    </w:p>
    <w:p w14:paraId="4CEAB228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Задача 2</w:t>
      </w:r>
    </w:p>
    <w:p w14:paraId="4CEAB229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Некто </w:t>
      </w:r>
      <w:proofErr w:type="spellStart"/>
      <w:r>
        <w:rPr>
          <w:rFonts w:ascii="Times New Roman" w:hAnsi="Times New Roman" w:cs="Times New Roman"/>
          <w:color w:val="000000"/>
        </w:rPr>
        <w:t>Октавий</w:t>
      </w:r>
      <w:proofErr w:type="spellEnd"/>
      <w:r>
        <w:rPr>
          <w:rFonts w:ascii="Times New Roman" w:hAnsi="Times New Roman" w:cs="Times New Roman"/>
          <w:color w:val="000000"/>
        </w:rPr>
        <w:t xml:space="preserve"> совершил кражу овцы и был пойман с поличным.</w:t>
      </w:r>
    </w:p>
    <w:p w14:paraId="4CEAB22A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Какое наказание ожидает вора по Законам XII таблиц?</w:t>
      </w:r>
    </w:p>
    <w:p w14:paraId="4CEAB22B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Задача 3</w:t>
      </w:r>
    </w:p>
    <w:p w14:paraId="4CEAB22C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Авл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Волзувий</w:t>
      </w:r>
      <w:proofErr w:type="spellEnd"/>
      <w:r>
        <w:rPr>
          <w:rFonts w:ascii="Times New Roman" w:hAnsi="Times New Roman" w:cs="Times New Roman"/>
          <w:color w:val="000000"/>
        </w:rPr>
        <w:t xml:space="preserve"> неоднократно просил своего соседа Гая Тиберия срубить дерево, которое хотя и росло на земле Гая Тиберия, но сильно склонилось над участком </w:t>
      </w:r>
      <w:proofErr w:type="spellStart"/>
      <w:r>
        <w:rPr>
          <w:rFonts w:ascii="Times New Roman" w:hAnsi="Times New Roman" w:cs="Times New Roman"/>
          <w:color w:val="000000"/>
        </w:rPr>
        <w:t>Авла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Волвузия</w:t>
      </w:r>
      <w:proofErr w:type="spellEnd"/>
      <w:r>
        <w:rPr>
          <w:rFonts w:ascii="Times New Roman" w:hAnsi="Times New Roman" w:cs="Times New Roman"/>
          <w:color w:val="000000"/>
        </w:rPr>
        <w:t xml:space="preserve"> и мешало ему пользоваться им в полной мере. Кроме того, оно закрывало вид на море. Однако сосед категорически отказывался, ссылаясь на свое право распоряжаться всем, что растет на его земле. В ответ </w:t>
      </w:r>
      <w:proofErr w:type="spellStart"/>
      <w:r>
        <w:rPr>
          <w:rFonts w:ascii="Times New Roman" w:hAnsi="Times New Roman" w:cs="Times New Roman"/>
          <w:color w:val="000000"/>
        </w:rPr>
        <w:t>Авл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Волвузий</w:t>
      </w:r>
      <w:proofErr w:type="spellEnd"/>
      <w:r>
        <w:rPr>
          <w:rFonts w:ascii="Times New Roman" w:hAnsi="Times New Roman" w:cs="Times New Roman"/>
          <w:color w:val="000000"/>
        </w:rPr>
        <w:t xml:space="preserve"> срубил дерево сам.</w:t>
      </w:r>
    </w:p>
    <w:p w14:paraId="4CEAB22D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Правомочны ли его действия по Законам XII таблиц?</w:t>
      </w:r>
    </w:p>
    <w:p w14:paraId="4CEAB22E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Задача 4</w:t>
      </w:r>
    </w:p>
    <w:p w14:paraId="4CEAB22F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Римский гражданин Марк Марий обратился к Квинту Сею с просьбой о денежном займе в сумме 250 ассов. Квинт Сей согласился, заявив при этом, что у него в наличии только 150 ассов. Оставшуюся сумму он обещал передать через несколько дней. Представив свидетелей, стороны сразу же произвели </w:t>
      </w:r>
      <w:proofErr w:type="spellStart"/>
      <w:r>
        <w:rPr>
          <w:rFonts w:ascii="Times New Roman" w:hAnsi="Times New Roman" w:cs="Times New Roman"/>
          <w:color w:val="000000"/>
        </w:rPr>
        <w:t>стипуляцию</w:t>
      </w:r>
      <w:proofErr w:type="spellEnd"/>
      <w:r>
        <w:rPr>
          <w:rFonts w:ascii="Times New Roman" w:hAnsi="Times New Roman" w:cs="Times New Roman"/>
          <w:color w:val="000000"/>
        </w:rPr>
        <w:t xml:space="preserve">, и Марк Марий торжественно обязался заплатить Квинту Сею 250 ассов. Однако Квинт Сей свое обещание не сдержал и, более того, спустя год потребовал выплаты всей суммы (250 ассов), ссылаясь на </w:t>
      </w:r>
      <w:proofErr w:type="spellStart"/>
      <w:r>
        <w:rPr>
          <w:rFonts w:ascii="Times New Roman" w:hAnsi="Times New Roman" w:cs="Times New Roman"/>
          <w:color w:val="000000"/>
        </w:rPr>
        <w:t>стипуляцию</w:t>
      </w:r>
      <w:proofErr w:type="spellEnd"/>
      <w:r>
        <w:rPr>
          <w:rFonts w:ascii="Times New Roman" w:hAnsi="Times New Roman" w:cs="Times New Roman"/>
          <w:color w:val="000000"/>
        </w:rPr>
        <w:t>. Марк Марий согласился заплатить только 150 ассов.</w:t>
      </w:r>
    </w:p>
    <w:p w14:paraId="4CEAB230" w14:textId="77777777" w:rsidR="00E653E0" w:rsidRDefault="00E653E0" w:rsidP="00E653E0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Каким образом решиться спор по Законам XII таблиц?</w:t>
      </w:r>
    </w:p>
    <w:p w14:paraId="4CEAB231" w14:textId="77777777" w:rsidR="00233C7C" w:rsidRDefault="00233C7C" w:rsidP="00E7044A">
      <w:pPr>
        <w:pStyle w:val="af3"/>
        <w:spacing w:before="0" w:after="0" w:line="36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4CEAB232" w14:textId="77777777" w:rsidR="00233C7C" w:rsidRDefault="00E4588C">
      <w:pPr>
        <w:pStyle w:val="12"/>
        <w:tabs>
          <w:tab w:val="left" w:pos="1134"/>
        </w:tabs>
        <w:spacing w:before="0" w:after="0"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Перечень примерных тем для докладов:</w:t>
      </w:r>
    </w:p>
    <w:p w14:paraId="4CEAB233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Законы 12 таблиц: общая характеристика.</w:t>
      </w:r>
    </w:p>
    <w:p w14:paraId="4CEAB234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Эволюция судебного процесса в Древнем Риме.</w:t>
      </w:r>
    </w:p>
    <w:p w14:paraId="4CEAB235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Источники римского права. Развитие системы и источников римского права. </w:t>
      </w:r>
    </w:p>
    <w:p w14:paraId="4CEAB236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Правовое положение различных категорий населения Древнего Рима. </w:t>
      </w:r>
    </w:p>
    <w:p w14:paraId="4CEAB237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Право собственности в римском праве и его эволюция. </w:t>
      </w:r>
    </w:p>
    <w:p w14:paraId="4CEAB238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Развитие основных институтов обязательного права в Древнем Риме. </w:t>
      </w:r>
    </w:p>
    <w:p w14:paraId="4CEAB239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Развитие брачно-семейного права в Древнем Риме. </w:t>
      </w:r>
    </w:p>
    <w:p w14:paraId="4CEAB23A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Развитие наследственного права в Древнем Риме.</w:t>
      </w:r>
    </w:p>
    <w:p w14:paraId="4CEAB23B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Правовое положение плебеев в Древнем Риме. Развитие законодательства о правовом положении плебеев. </w:t>
      </w:r>
    </w:p>
    <w:p w14:paraId="4CEAB23C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Развитие гражданского процессуального права в Древнем Риме. </w:t>
      </w:r>
    </w:p>
    <w:p w14:paraId="4CEAB23D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Развитие уголовного процессуального права в Древнем Риме. </w:t>
      </w:r>
    </w:p>
    <w:p w14:paraId="4CEAB23E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Формы деятельности республиканских юристов: </w:t>
      </w:r>
      <w:proofErr w:type="spellStart"/>
      <w:r>
        <w:rPr>
          <w:sz w:val="28"/>
          <w:szCs w:val="28"/>
        </w:rPr>
        <w:t>cavere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agere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respondere</w:t>
      </w:r>
      <w:proofErr w:type="spellEnd"/>
      <w:r>
        <w:rPr>
          <w:sz w:val="28"/>
          <w:szCs w:val="28"/>
        </w:rPr>
        <w:t xml:space="preserve">. </w:t>
      </w:r>
    </w:p>
    <w:p w14:paraId="4CEAB23F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Кодификация римского права. Свод Юстиниана.</w:t>
      </w:r>
    </w:p>
    <w:p w14:paraId="4CEAB240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Умаление гражданской чести в Древнем Риме.</w:t>
      </w:r>
    </w:p>
    <w:p w14:paraId="4CEAB241" w14:textId="77777777" w:rsidR="00233C7C" w:rsidRDefault="00E4588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Статус свободы как основа </w:t>
      </w:r>
      <w:proofErr w:type="spellStart"/>
      <w:r>
        <w:rPr>
          <w:sz w:val="28"/>
          <w:szCs w:val="28"/>
        </w:rPr>
        <w:t>правосубъектности</w:t>
      </w:r>
      <w:proofErr w:type="spellEnd"/>
      <w:r>
        <w:rPr>
          <w:sz w:val="28"/>
          <w:szCs w:val="28"/>
        </w:rPr>
        <w:t xml:space="preserve"> физического лица в Древнем Риме. </w:t>
      </w:r>
    </w:p>
    <w:p w14:paraId="4CEAB242" w14:textId="77777777" w:rsidR="00233C7C" w:rsidRDefault="00233C7C">
      <w:pPr>
        <w:tabs>
          <w:tab w:val="left" w:pos="1134"/>
        </w:tabs>
        <w:spacing w:line="360" w:lineRule="auto"/>
        <w:jc w:val="both"/>
        <w:rPr>
          <w:b/>
          <w:sz w:val="28"/>
        </w:rPr>
      </w:pPr>
    </w:p>
    <w:p w14:paraId="4CEAB243" w14:textId="77777777" w:rsidR="00233C7C" w:rsidRDefault="00E4588C">
      <w:pPr>
        <w:pStyle w:val="af3"/>
        <w:spacing w:before="0" w:after="0" w:line="360" w:lineRule="auto"/>
        <w:ind w:firstLine="68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</w:rPr>
        <w:t>Примеры тестовых заданий:</w:t>
      </w:r>
    </w:p>
    <w:p w14:paraId="4CEAB244" w14:textId="77777777" w:rsidR="00233C7C" w:rsidRDefault="00E4588C" w:rsidP="00DE7DE5">
      <w:pPr>
        <w:pStyle w:val="14"/>
        <w:shd w:val="clear" w:color="auto" w:fill="auto"/>
        <w:tabs>
          <w:tab w:val="left" w:pos="815"/>
        </w:tabs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1. Магистратурами в Древнем Риме именовались:</w:t>
      </w:r>
    </w:p>
    <w:p w14:paraId="4CEAB245" w14:textId="77777777" w:rsidR="00233C7C" w:rsidRDefault="00E4588C" w:rsidP="00DE7DE5">
      <w:pPr>
        <w:pStyle w:val="14"/>
        <w:shd w:val="clear" w:color="auto" w:fill="auto"/>
        <w:tabs>
          <w:tab w:val="left" w:pos="719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суды;</w:t>
      </w:r>
    </w:p>
    <w:p w14:paraId="4CEAB246" w14:textId="77777777" w:rsidR="00233C7C" w:rsidRDefault="00E4588C" w:rsidP="00DE7DE5">
      <w:pPr>
        <w:pStyle w:val="14"/>
        <w:shd w:val="clear" w:color="auto" w:fill="auto"/>
        <w:tabs>
          <w:tab w:val="left" w:pos="73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канцелярии преторов;</w:t>
      </w:r>
    </w:p>
    <w:p w14:paraId="4CEAB247" w14:textId="77777777" w:rsidR="00233C7C" w:rsidRDefault="00E4588C" w:rsidP="00DE7DE5">
      <w:pPr>
        <w:pStyle w:val="14"/>
        <w:shd w:val="clear" w:color="auto" w:fill="auto"/>
        <w:tabs>
          <w:tab w:val="left" w:pos="73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государственные должности;</w:t>
      </w:r>
    </w:p>
    <w:p w14:paraId="4CEAB248" w14:textId="77777777" w:rsidR="00233C7C" w:rsidRDefault="00E4588C" w:rsidP="00DE7DE5">
      <w:pPr>
        <w:pStyle w:val="14"/>
        <w:shd w:val="clear" w:color="auto" w:fill="auto"/>
        <w:tabs>
          <w:tab w:val="left" w:pos="73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народные собрания.</w:t>
      </w:r>
    </w:p>
    <w:p w14:paraId="4CEAB249" w14:textId="77777777" w:rsidR="00233C7C" w:rsidRDefault="00E4588C" w:rsidP="00DE7DE5">
      <w:pPr>
        <w:pStyle w:val="14"/>
        <w:shd w:val="clear" w:color="auto" w:fill="auto"/>
        <w:tabs>
          <w:tab w:val="left" w:pos="780"/>
        </w:tabs>
        <w:ind w:left="380"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 В Древнем Риме толкователями и творцами права были:</w:t>
      </w:r>
    </w:p>
    <w:p w14:paraId="4CEAB24A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народные трибуны;</w:t>
      </w:r>
    </w:p>
    <w:p w14:paraId="4CEAB24B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сенаторы;</w:t>
      </w:r>
    </w:p>
    <w:p w14:paraId="4CEAB24C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преторы;</w:t>
      </w:r>
    </w:p>
    <w:p w14:paraId="4CEAB24D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все магистраты.</w:t>
      </w:r>
    </w:p>
    <w:p w14:paraId="4CEAB24E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lang w:eastAsia="ru-RU" w:bidi="ru-RU"/>
        </w:rPr>
        <w:t>Сервитуты в римском праве означали:</w:t>
      </w:r>
    </w:p>
    <w:p w14:paraId="4CEAB24F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разновидность земельной собственности;</w:t>
      </w:r>
    </w:p>
    <w:p w14:paraId="4CEAB250" w14:textId="77777777" w:rsidR="00233C7C" w:rsidRDefault="00E4588C" w:rsidP="00DE7DE5">
      <w:pPr>
        <w:pStyle w:val="14"/>
        <w:shd w:val="clear" w:color="auto" w:fill="auto"/>
        <w:tabs>
          <w:tab w:val="left" w:pos="689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форму залога;</w:t>
      </w:r>
    </w:p>
    <w:p w14:paraId="4CEAB251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долговое обязательство;</w:t>
      </w:r>
    </w:p>
    <w:p w14:paraId="4CEAB252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left="3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lastRenderedPageBreak/>
        <w:t>4) форму ограничения права собственности.</w:t>
      </w:r>
    </w:p>
    <w:p w14:paraId="4CEAB253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eastAsia="ru-RU" w:bidi="ru-RU"/>
        </w:rPr>
        <w:t>В Древнем Риме гражданское право называли:</w:t>
      </w:r>
    </w:p>
    <w:p w14:paraId="4CEAB254" w14:textId="77777777" w:rsidR="00233C7C" w:rsidRDefault="00E4588C" w:rsidP="00DE7DE5">
      <w:pPr>
        <w:pStyle w:val="14"/>
        <w:shd w:val="clear" w:color="auto" w:fill="auto"/>
        <w:tabs>
          <w:tab w:val="left" w:pos="780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1)правом народов;</w:t>
      </w:r>
    </w:p>
    <w:p w14:paraId="4CEAB255" w14:textId="77777777" w:rsidR="00233C7C" w:rsidRDefault="00E4588C" w:rsidP="00DE7DE5">
      <w:pPr>
        <w:pStyle w:val="14"/>
        <w:shd w:val="clear" w:color="auto" w:fill="auto"/>
        <w:tabs>
          <w:tab w:val="left" w:pos="780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плебейским;</w:t>
      </w:r>
    </w:p>
    <w:p w14:paraId="4CEAB256" w14:textId="77777777" w:rsidR="00233C7C" w:rsidRDefault="00E4588C" w:rsidP="00DE7DE5">
      <w:pPr>
        <w:pStyle w:val="14"/>
        <w:shd w:val="clear" w:color="auto" w:fill="auto"/>
        <w:tabs>
          <w:tab w:val="left" w:pos="780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color w:val="000000"/>
          <w:sz w:val="28"/>
          <w:szCs w:val="28"/>
          <w:lang w:eastAsia="ru-RU" w:bidi="ru-RU"/>
        </w:rPr>
        <w:t>преторским</w:t>
      </w:r>
      <w:proofErr w:type="spellEnd"/>
      <w:r>
        <w:rPr>
          <w:color w:val="000000"/>
          <w:sz w:val="28"/>
          <w:szCs w:val="28"/>
          <w:lang w:eastAsia="ru-RU" w:bidi="ru-RU"/>
        </w:rPr>
        <w:t>;</w:t>
      </w:r>
    </w:p>
    <w:p w14:paraId="4CEAB257" w14:textId="77777777" w:rsidR="00233C7C" w:rsidRDefault="00E4588C" w:rsidP="00DE7DE5">
      <w:pPr>
        <w:pStyle w:val="14"/>
        <w:shd w:val="clear" w:color="auto" w:fill="auto"/>
        <w:tabs>
          <w:tab w:val="left" w:pos="771"/>
        </w:tabs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000000"/>
          <w:sz w:val="28"/>
          <w:szCs w:val="28"/>
          <w:lang w:eastAsia="ru-RU" w:bidi="ru-RU"/>
        </w:rPr>
        <w:t>цивильным.</w:t>
      </w:r>
    </w:p>
    <w:p w14:paraId="4CEAB258" w14:textId="77777777" w:rsidR="00233C7C" w:rsidRDefault="00E4588C" w:rsidP="00DE7DE5">
      <w:pPr>
        <w:pStyle w:val="14"/>
        <w:shd w:val="clear" w:color="auto" w:fill="auto"/>
        <w:tabs>
          <w:tab w:val="left" w:pos="771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4. </w:t>
      </w:r>
      <w:r>
        <w:rPr>
          <w:color w:val="000000"/>
          <w:sz w:val="28"/>
          <w:szCs w:val="28"/>
          <w:lang w:eastAsia="ru-RU" w:bidi="ru-RU"/>
        </w:rPr>
        <w:t>По Законам XII Таблиц судью, уличенного в получении взятки приговаривали к:</w:t>
      </w:r>
    </w:p>
    <w:p w14:paraId="4CEAB259" w14:textId="77777777" w:rsidR="00233C7C" w:rsidRDefault="00E4588C" w:rsidP="00DE7DE5">
      <w:pPr>
        <w:pStyle w:val="14"/>
        <w:numPr>
          <w:ilvl w:val="0"/>
          <w:numId w:val="4"/>
        </w:numPr>
        <w:shd w:val="clear" w:color="auto" w:fill="auto"/>
        <w:tabs>
          <w:tab w:val="left" w:pos="771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штрафу в размере 12-кратной стоимости иска;</w:t>
      </w:r>
    </w:p>
    <w:p w14:paraId="4CEAB25A" w14:textId="77777777" w:rsidR="00233C7C" w:rsidRDefault="00E4588C" w:rsidP="00DE7DE5">
      <w:pPr>
        <w:pStyle w:val="14"/>
        <w:numPr>
          <w:ilvl w:val="0"/>
          <w:numId w:val="4"/>
        </w:numPr>
        <w:shd w:val="clear" w:color="auto" w:fill="auto"/>
        <w:tabs>
          <w:tab w:val="left" w:pos="771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тюремному заключению;</w:t>
      </w:r>
    </w:p>
    <w:p w14:paraId="4CEAB25B" w14:textId="77777777" w:rsidR="00233C7C" w:rsidRDefault="00E4588C" w:rsidP="00DE7DE5">
      <w:pPr>
        <w:pStyle w:val="14"/>
        <w:numPr>
          <w:ilvl w:val="0"/>
          <w:numId w:val="4"/>
        </w:numPr>
        <w:shd w:val="clear" w:color="auto" w:fill="auto"/>
        <w:tabs>
          <w:tab w:val="left" w:pos="771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смертной казни;</w:t>
      </w:r>
    </w:p>
    <w:p w14:paraId="4CEAB25C" w14:textId="77777777" w:rsidR="00233C7C" w:rsidRDefault="00E4588C" w:rsidP="00DE7DE5">
      <w:pPr>
        <w:pStyle w:val="14"/>
        <w:numPr>
          <w:ilvl w:val="0"/>
          <w:numId w:val="4"/>
        </w:numPr>
        <w:shd w:val="clear" w:color="auto" w:fill="auto"/>
        <w:tabs>
          <w:tab w:val="left" w:pos="776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телесному наказанию и штрафу в размере стоимости иска.</w:t>
      </w:r>
    </w:p>
    <w:p w14:paraId="4CEAB25D" w14:textId="77777777" w:rsidR="00233C7C" w:rsidRDefault="00E4588C" w:rsidP="00DE7DE5">
      <w:pPr>
        <w:pStyle w:val="14"/>
        <w:numPr>
          <w:ilvl w:val="0"/>
          <w:numId w:val="9"/>
        </w:numPr>
        <w:shd w:val="clear" w:color="auto" w:fill="auto"/>
        <w:tabs>
          <w:tab w:val="left" w:pos="776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В Древнем Риме при браке </w:t>
      </w:r>
      <w:r>
        <w:rPr>
          <w:color w:val="000000"/>
          <w:sz w:val="28"/>
          <w:szCs w:val="28"/>
          <w:lang w:bidi="en-US"/>
        </w:rPr>
        <w:t>«</w:t>
      </w:r>
      <w:r>
        <w:rPr>
          <w:color w:val="000000"/>
          <w:sz w:val="28"/>
          <w:szCs w:val="28"/>
          <w:lang w:val="en-US" w:bidi="en-US"/>
        </w:rPr>
        <w:t>sine</w:t>
      </w:r>
      <w:r>
        <w:rPr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color w:val="000000"/>
          <w:sz w:val="28"/>
          <w:szCs w:val="28"/>
          <w:lang w:val="en-US" w:bidi="en-US"/>
        </w:rPr>
        <w:t>manu</w:t>
      </w:r>
      <w:proofErr w:type="spellEnd"/>
      <w:r>
        <w:rPr>
          <w:color w:val="000000"/>
          <w:sz w:val="28"/>
          <w:szCs w:val="28"/>
          <w:lang w:bidi="en-US"/>
        </w:rPr>
        <w:t xml:space="preserve">» </w:t>
      </w:r>
      <w:r>
        <w:rPr>
          <w:color w:val="000000"/>
          <w:sz w:val="28"/>
          <w:szCs w:val="28"/>
          <w:lang w:eastAsia="ru-RU" w:bidi="ru-RU"/>
        </w:rPr>
        <w:t>имущество супругов (се</w:t>
      </w:r>
      <w:r>
        <w:rPr>
          <w:color w:val="000000"/>
          <w:sz w:val="28"/>
          <w:szCs w:val="28"/>
          <w:lang w:eastAsia="ru-RU" w:bidi="ru-RU"/>
        </w:rPr>
        <w:softHyphen/>
        <w:t>мьи):</w:t>
      </w:r>
    </w:p>
    <w:p w14:paraId="4CEAB25E" w14:textId="77777777" w:rsidR="00233C7C" w:rsidRDefault="00E4588C" w:rsidP="00DE7DE5">
      <w:pPr>
        <w:pStyle w:val="14"/>
        <w:numPr>
          <w:ilvl w:val="0"/>
          <w:numId w:val="2"/>
        </w:numPr>
        <w:shd w:val="clear" w:color="auto" w:fill="auto"/>
        <w:tabs>
          <w:tab w:val="left" w:pos="776"/>
        </w:tabs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принадлежало жене;</w:t>
      </w:r>
    </w:p>
    <w:p w14:paraId="4CEAB25F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было в совместной собственности;</w:t>
      </w:r>
    </w:p>
    <w:p w14:paraId="4CEAB260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принадлежало мужу;</w:t>
      </w:r>
    </w:p>
    <w:p w14:paraId="4CEAB261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находилось в раздельной собственности.</w:t>
      </w:r>
    </w:p>
    <w:p w14:paraId="4CEAB262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color w:val="000000"/>
          <w:sz w:val="28"/>
          <w:szCs w:val="28"/>
          <w:lang w:eastAsia="ru-RU" w:bidi="ru-RU"/>
        </w:rPr>
        <w:t>Агнатское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родство в Древнем Риме было основано на:</w:t>
      </w:r>
    </w:p>
    <w:p w14:paraId="4CEAB263" w14:textId="77777777" w:rsidR="00233C7C" w:rsidRDefault="00E4588C" w:rsidP="00DE7DE5">
      <w:pPr>
        <w:pStyle w:val="14"/>
        <w:shd w:val="clear" w:color="auto" w:fill="auto"/>
        <w:tabs>
          <w:tab w:val="left" w:pos="679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совместном проживании;</w:t>
      </w:r>
    </w:p>
    <w:p w14:paraId="4CEAB264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кровном родстве;</w:t>
      </w:r>
    </w:p>
    <w:p w14:paraId="4CEAB265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отношениях свойства;</w:t>
      </w:r>
    </w:p>
    <w:p w14:paraId="4CEAB266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4) подчинении власти одного </w:t>
      </w:r>
      <w:r>
        <w:rPr>
          <w:color w:val="000000"/>
          <w:sz w:val="28"/>
          <w:szCs w:val="28"/>
          <w:lang w:val="en-US" w:bidi="en-US"/>
        </w:rPr>
        <w:t>pater</w:t>
      </w:r>
      <w:r>
        <w:rPr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color w:val="000000"/>
          <w:sz w:val="28"/>
          <w:szCs w:val="28"/>
          <w:lang w:val="en-US" w:bidi="en-US"/>
        </w:rPr>
        <w:t>familia</w:t>
      </w:r>
      <w:proofErr w:type="spellEnd"/>
      <w:r>
        <w:rPr>
          <w:color w:val="000000"/>
          <w:sz w:val="28"/>
          <w:szCs w:val="28"/>
          <w:lang w:bidi="en-US"/>
        </w:rPr>
        <w:t>.</w:t>
      </w:r>
    </w:p>
    <w:p w14:paraId="4CEAB267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z w:val="28"/>
          <w:szCs w:val="28"/>
          <w:lang w:eastAsia="ru-RU" w:bidi="ru-RU"/>
        </w:rPr>
        <w:t>Когнаты в Древнем Риме — это:</w:t>
      </w:r>
    </w:p>
    <w:p w14:paraId="4CEAB268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родственники жены;</w:t>
      </w:r>
    </w:p>
    <w:p w14:paraId="4CEAB269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кровные родственники;</w:t>
      </w:r>
    </w:p>
    <w:p w14:paraId="4CEAB26A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родственники мужа;</w:t>
      </w:r>
    </w:p>
    <w:p w14:paraId="4CEAB26B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друзья.</w:t>
      </w:r>
    </w:p>
    <w:p w14:paraId="4CEAB26C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color w:val="000000"/>
          <w:sz w:val="28"/>
          <w:szCs w:val="28"/>
          <w:lang w:eastAsia="ru-RU" w:bidi="ru-RU"/>
        </w:rPr>
        <w:t>Древнейшей формой судебного процесса в Древнем Риме был:</w:t>
      </w:r>
    </w:p>
    <w:p w14:paraId="4CEAB26D" w14:textId="77777777" w:rsidR="00233C7C" w:rsidRDefault="00E4588C" w:rsidP="00DE7DE5">
      <w:pPr>
        <w:pStyle w:val="14"/>
        <w:numPr>
          <w:ilvl w:val="0"/>
          <w:numId w:val="8"/>
        </w:numPr>
        <w:shd w:val="clear" w:color="auto" w:fill="auto"/>
        <w:tabs>
          <w:tab w:val="left" w:pos="862"/>
        </w:tabs>
        <w:ind w:left="0"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суд претора;</w:t>
      </w:r>
    </w:p>
    <w:p w14:paraId="4CEAB26E" w14:textId="77777777" w:rsidR="00233C7C" w:rsidRDefault="00E4588C" w:rsidP="00DE7DE5">
      <w:pPr>
        <w:pStyle w:val="14"/>
        <w:numPr>
          <w:ilvl w:val="0"/>
          <w:numId w:val="8"/>
        </w:numPr>
        <w:shd w:val="clear" w:color="auto" w:fill="auto"/>
        <w:tabs>
          <w:tab w:val="left" w:pos="694"/>
        </w:tabs>
        <w:ind w:left="0" w:firstLine="68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eastAsia="ru-RU" w:bidi="ru-RU"/>
        </w:rPr>
        <w:t>легисакционный</w:t>
      </w:r>
      <w:proofErr w:type="spellEnd"/>
      <w:r>
        <w:rPr>
          <w:color w:val="000000"/>
          <w:sz w:val="28"/>
          <w:szCs w:val="28"/>
          <w:lang w:eastAsia="ru-RU" w:bidi="ru-RU"/>
        </w:rPr>
        <w:t>;</w:t>
      </w:r>
    </w:p>
    <w:p w14:paraId="4CEAB26F" w14:textId="77777777" w:rsidR="00233C7C" w:rsidRDefault="00E4588C" w:rsidP="00DE7DE5">
      <w:pPr>
        <w:pStyle w:val="14"/>
        <w:numPr>
          <w:ilvl w:val="0"/>
          <w:numId w:val="8"/>
        </w:numPr>
        <w:shd w:val="clear" w:color="auto" w:fill="auto"/>
        <w:tabs>
          <w:tab w:val="left" w:pos="694"/>
        </w:tabs>
        <w:ind w:left="0"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формулярный;</w:t>
      </w:r>
    </w:p>
    <w:p w14:paraId="4CEAB270" w14:textId="77777777" w:rsidR="00233C7C" w:rsidRDefault="00E4588C" w:rsidP="00DE7DE5">
      <w:pPr>
        <w:pStyle w:val="14"/>
        <w:numPr>
          <w:ilvl w:val="0"/>
          <w:numId w:val="8"/>
        </w:numPr>
        <w:shd w:val="clear" w:color="auto" w:fill="auto"/>
        <w:tabs>
          <w:tab w:val="left" w:pos="694"/>
        </w:tabs>
        <w:ind w:left="0" w:firstLine="68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eastAsia="ru-RU" w:bidi="ru-RU"/>
        </w:rPr>
        <w:t>эктраординарный</w:t>
      </w:r>
      <w:proofErr w:type="spellEnd"/>
      <w:r>
        <w:rPr>
          <w:color w:val="000000"/>
          <w:sz w:val="28"/>
          <w:szCs w:val="28"/>
          <w:lang w:eastAsia="ru-RU" w:bidi="ru-RU"/>
        </w:rPr>
        <w:t>.</w:t>
      </w:r>
    </w:p>
    <w:p w14:paraId="4CEAB271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9. </w:t>
      </w:r>
      <w:proofErr w:type="spellStart"/>
      <w:r>
        <w:rPr>
          <w:color w:val="000000"/>
          <w:sz w:val="28"/>
          <w:szCs w:val="28"/>
          <w:lang w:eastAsia="ru-RU" w:bidi="ru-RU"/>
        </w:rPr>
        <w:t>Тиций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оставил Марию на хранение воз жердей, которые Марий использовал в своем винограднике. Когда </w:t>
      </w:r>
      <w:proofErr w:type="spellStart"/>
      <w:r>
        <w:rPr>
          <w:color w:val="000000"/>
          <w:sz w:val="28"/>
          <w:szCs w:val="28"/>
          <w:lang w:eastAsia="ru-RU" w:bidi="ru-RU"/>
        </w:rPr>
        <w:t>Тиций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потребовал вернуть жерди, Марий отказался. По Законам XII Таблиц в данной ситуации:</w:t>
      </w:r>
    </w:p>
    <w:p w14:paraId="4CEAB272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Марий обязан вернуть жерди;</w:t>
      </w:r>
    </w:p>
    <w:p w14:paraId="4CEAB273" w14:textId="77777777" w:rsidR="00233C7C" w:rsidRDefault="00E4588C" w:rsidP="00DE7DE5">
      <w:pPr>
        <w:pStyle w:val="14"/>
        <w:shd w:val="clear" w:color="auto" w:fill="auto"/>
        <w:tabs>
          <w:tab w:val="left" w:pos="689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Марий обязан вернуть жерди и уплатить штраф;</w:t>
      </w:r>
    </w:p>
    <w:p w14:paraId="4CEAB274" w14:textId="77777777" w:rsidR="00233C7C" w:rsidRDefault="00E4588C" w:rsidP="00DE7DE5">
      <w:pPr>
        <w:pStyle w:val="14"/>
        <w:shd w:val="clear" w:color="auto" w:fill="auto"/>
        <w:tabs>
          <w:tab w:val="left" w:pos="689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Марий может оставить жерди себе, уплатив их стоимость;</w:t>
      </w:r>
    </w:p>
    <w:p w14:paraId="4CEAB275" w14:textId="77777777" w:rsidR="00233C7C" w:rsidRDefault="00E4588C" w:rsidP="00DE7DE5">
      <w:pPr>
        <w:pStyle w:val="14"/>
        <w:shd w:val="clear" w:color="auto" w:fill="auto"/>
        <w:tabs>
          <w:tab w:val="left" w:pos="690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Марий может оставить себе жерди, выплатив за них двукратную стоимость.</w:t>
      </w:r>
    </w:p>
    <w:p w14:paraId="4CEAB276" w14:textId="77777777" w:rsidR="00233C7C" w:rsidRDefault="00E4588C" w:rsidP="00DE7DE5">
      <w:pPr>
        <w:pStyle w:val="14"/>
        <w:shd w:val="clear" w:color="auto" w:fill="auto"/>
        <w:tabs>
          <w:tab w:val="left" w:pos="690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10.Ночью при попытке ограбления вор был убит в схватке с хозяи</w:t>
      </w:r>
      <w:r>
        <w:rPr>
          <w:color w:val="000000"/>
          <w:sz w:val="28"/>
          <w:szCs w:val="28"/>
          <w:lang w:eastAsia="ru-RU" w:bidi="ru-RU"/>
        </w:rPr>
        <w:softHyphen/>
        <w:t>ном дома. В данном случае, по Законам XII Таблиц, убийца:</w:t>
      </w:r>
    </w:p>
    <w:p w14:paraId="4CEAB277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должен заплатить денежный штраф;</w:t>
      </w:r>
    </w:p>
    <w:p w14:paraId="4CEAB278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подвергается телесному наказанию;</w:t>
      </w:r>
    </w:p>
    <w:p w14:paraId="4CEAB279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освобождается от наказания;</w:t>
      </w:r>
    </w:p>
    <w:p w14:paraId="4CEAB27A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должен быть казнен.</w:t>
      </w:r>
    </w:p>
    <w:p w14:paraId="4CEAB27B" w14:textId="77777777" w:rsidR="00233C7C" w:rsidRDefault="00E4588C" w:rsidP="00DE7DE5">
      <w:pPr>
        <w:pStyle w:val="14"/>
        <w:shd w:val="clear" w:color="auto" w:fill="auto"/>
        <w:tabs>
          <w:tab w:val="left" w:pos="862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lastRenderedPageBreak/>
        <w:t>11.В Древнем Риме колонами называли:</w:t>
      </w:r>
    </w:p>
    <w:p w14:paraId="4CEAB27C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иностранцев;</w:t>
      </w:r>
    </w:p>
    <w:p w14:paraId="4CEAB27D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отпущенных на волю рабов;</w:t>
      </w:r>
    </w:p>
    <w:p w14:paraId="4CEAB27E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жителей колоний;</w:t>
      </w:r>
    </w:p>
    <w:p w14:paraId="4CEAB27F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арендаторов, лишенных права покидать землю.</w:t>
      </w:r>
    </w:p>
    <w:p w14:paraId="4CEAB280" w14:textId="77777777" w:rsidR="00233C7C" w:rsidRDefault="00E4588C" w:rsidP="00DE7DE5">
      <w:pPr>
        <w:pStyle w:val="14"/>
        <w:shd w:val="clear" w:color="auto" w:fill="auto"/>
        <w:tabs>
          <w:tab w:val="left" w:pos="877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12.Для перехода права собственности на землю по Законам XII Таблиц необходимо было:</w:t>
      </w:r>
    </w:p>
    <w:p w14:paraId="4CEAB281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уплатить стоимость земли;</w:t>
      </w:r>
    </w:p>
    <w:p w14:paraId="4CEAB282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совершить обряд манципации;</w:t>
      </w:r>
    </w:p>
    <w:p w14:paraId="4CEAB283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заключить письменный договор;</w:t>
      </w:r>
    </w:p>
    <w:p w14:paraId="4CEAB284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зарегистрировать покупку у магистрата.</w:t>
      </w:r>
    </w:p>
    <w:p w14:paraId="4CEAB285" w14:textId="77777777" w:rsidR="00233C7C" w:rsidRDefault="00E4588C" w:rsidP="00DE7DE5">
      <w:pPr>
        <w:pStyle w:val="14"/>
        <w:shd w:val="clear" w:color="auto" w:fill="auto"/>
        <w:tabs>
          <w:tab w:val="left" w:pos="866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13.В Древнем Риме «</w:t>
      </w:r>
      <w:proofErr w:type="spellStart"/>
      <w:r>
        <w:rPr>
          <w:color w:val="000000"/>
          <w:sz w:val="28"/>
          <w:szCs w:val="28"/>
          <w:lang w:eastAsia="ru-RU" w:bidi="ru-RU"/>
        </w:rPr>
        <w:t>нексум</w:t>
      </w:r>
      <w:proofErr w:type="spellEnd"/>
      <w:r>
        <w:rPr>
          <w:color w:val="000000"/>
          <w:sz w:val="28"/>
          <w:szCs w:val="28"/>
          <w:lang w:eastAsia="ru-RU" w:bidi="ru-RU"/>
        </w:rPr>
        <w:t>» — это:</w:t>
      </w:r>
    </w:p>
    <w:p w14:paraId="4CEAB286" w14:textId="77777777" w:rsidR="00233C7C" w:rsidRDefault="00E4588C" w:rsidP="00DE7DE5">
      <w:pPr>
        <w:pStyle w:val="14"/>
        <w:shd w:val="clear" w:color="auto" w:fill="auto"/>
        <w:tabs>
          <w:tab w:val="left" w:pos="68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форма ответственности за правонарушения;</w:t>
      </w:r>
    </w:p>
    <w:p w14:paraId="4CEAB287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договор аренды;</w:t>
      </w:r>
    </w:p>
    <w:p w14:paraId="4CEAB288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долговое обязательство под гарантию личной свободы;</w:t>
      </w:r>
    </w:p>
    <w:p w14:paraId="4CEAB289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4) категория зависимого населения.</w:t>
      </w:r>
    </w:p>
    <w:p w14:paraId="4CEAB28A" w14:textId="77777777" w:rsidR="00233C7C" w:rsidRDefault="00E4588C" w:rsidP="00DE7DE5">
      <w:pPr>
        <w:pStyle w:val="14"/>
        <w:shd w:val="clear" w:color="auto" w:fill="auto"/>
        <w:tabs>
          <w:tab w:val="left" w:pos="866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14.По Законам XII Таблиц смертные приговоры утверждались:</w:t>
      </w:r>
    </w:p>
    <w:p w14:paraId="4CEAB28B" w14:textId="77777777" w:rsidR="00233C7C" w:rsidRDefault="00E4588C" w:rsidP="00DE7DE5">
      <w:pPr>
        <w:pStyle w:val="14"/>
        <w:shd w:val="clear" w:color="auto" w:fill="auto"/>
        <w:tabs>
          <w:tab w:val="left" w:pos="689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 консулом;</w:t>
      </w:r>
    </w:p>
    <w:p w14:paraId="4CEAB28C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 претором;</w:t>
      </w:r>
    </w:p>
    <w:p w14:paraId="4CEAB28D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3) сенатом;</w:t>
      </w:r>
    </w:p>
    <w:p w14:paraId="4CEAB28E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4) народным собранием.</w:t>
      </w:r>
    </w:p>
    <w:p w14:paraId="4CEAB28F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0"/>
      </w:pPr>
      <w:r>
        <w:rPr>
          <w:color w:val="000000"/>
          <w:sz w:val="28"/>
          <w:szCs w:val="28"/>
          <w:lang w:eastAsia="ru-RU" w:bidi="ru-RU"/>
        </w:rPr>
        <w:t>15. В республиканском Риме законом считалось (считались):</w:t>
      </w:r>
    </w:p>
    <w:p w14:paraId="4CEAB290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1) эдикты консула;</w:t>
      </w:r>
    </w:p>
    <w:p w14:paraId="4CEAB291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2) эдикты претора;</w:t>
      </w:r>
    </w:p>
    <w:p w14:paraId="4CEAB292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3) постановления сената;</w:t>
      </w:r>
    </w:p>
    <w:p w14:paraId="4CEAB293" w14:textId="77777777" w:rsidR="00233C7C" w:rsidRDefault="00E4588C" w:rsidP="00DE7DE5">
      <w:pPr>
        <w:pStyle w:val="14"/>
        <w:shd w:val="clear" w:color="auto" w:fill="auto"/>
        <w:tabs>
          <w:tab w:val="left" w:pos="694"/>
        </w:tabs>
        <w:ind w:firstLine="68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4) постановления народного собрания.</w:t>
      </w:r>
    </w:p>
    <w:p w14:paraId="4CEAB294" w14:textId="77777777" w:rsidR="00233C7C" w:rsidRDefault="00233C7C" w:rsidP="001C2660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  <w:lang w:eastAsia="ru-RU" w:bidi="ru-RU"/>
        </w:rPr>
      </w:pPr>
    </w:p>
    <w:p w14:paraId="4CEAB296" w14:textId="5069EACD" w:rsidR="00233C7C" w:rsidRDefault="0067794D" w:rsidP="001C2660">
      <w:pPr>
        <w:tabs>
          <w:tab w:val="left" w:pos="1134"/>
        </w:tabs>
        <w:spacing w:line="360" w:lineRule="auto"/>
        <w:ind w:firstLine="709"/>
        <w:jc w:val="both"/>
        <w:rPr>
          <w:sz w:val="28"/>
        </w:rPr>
      </w:pPr>
      <w:r w:rsidRPr="001C2660">
        <w:rPr>
          <w:sz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="001C2660" w:rsidRPr="001C2660">
        <w:rPr>
          <w:sz w:val="28"/>
        </w:rPr>
        <w:t>Департамента международного и публичного права.</w:t>
      </w:r>
    </w:p>
    <w:p w14:paraId="79C0B86B" w14:textId="77777777" w:rsidR="001C2660" w:rsidRDefault="001C2660" w:rsidP="001C2660">
      <w:pPr>
        <w:tabs>
          <w:tab w:val="left" w:pos="1134"/>
        </w:tabs>
        <w:spacing w:line="360" w:lineRule="auto"/>
        <w:ind w:firstLine="709"/>
        <w:jc w:val="both"/>
        <w:rPr>
          <w:sz w:val="28"/>
        </w:rPr>
      </w:pPr>
    </w:p>
    <w:p w14:paraId="4CEAB297" w14:textId="216EC7CB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18" w:name="_Toc92962619"/>
      <w:r>
        <w:rPr>
          <w:rFonts w:ascii="Times New Roman" w:hAnsi="Times New Roman" w:cs="Times New Roman"/>
          <w:color w:val="000000"/>
        </w:rPr>
        <w:t>7. Фонд оценочных средств для проведения промежуточной аттестации обучающихся по дисциплине</w:t>
      </w:r>
      <w:bookmarkEnd w:id="18"/>
    </w:p>
    <w:p w14:paraId="194439B6" w14:textId="77777777" w:rsidR="006A3420" w:rsidRPr="003C1265" w:rsidRDefault="006A3420" w:rsidP="006A3420">
      <w:pPr>
        <w:ind w:firstLine="709"/>
        <w:jc w:val="both"/>
        <w:rPr>
          <w:b/>
          <w:sz w:val="28"/>
          <w:szCs w:val="28"/>
        </w:rPr>
      </w:pPr>
      <w:r w:rsidRPr="003C1265">
        <w:rPr>
          <w:b/>
          <w:sz w:val="28"/>
          <w:szCs w:val="28"/>
        </w:rPr>
        <w:t>Перечень компетенций, формируемых в процессе освоения дисциплины</w:t>
      </w:r>
    </w:p>
    <w:p w14:paraId="41083F8E" w14:textId="00BD1B4A" w:rsidR="006A3420" w:rsidRDefault="006A3420" w:rsidP="00B075A4">
      <w:pPr>
        <w:spacing w:line="360" w:lineRule="auto"/>
        <w:ind w:firstLine="709"/>
        <w:jc w:val="both"/>
        <w:rPr>
          <w:sz w:val="28"/>
          <w:szCs w:val="28"/>
        </w:rPr>
      </w:pPr>
      <w:r w:rsidRPr="003C1265">
        <w:rPr>
          <w:sz w:val="28"/>
          <w:szCs w:val="28"/>
        </w:rPr>
        <w:t>Перечень компетенций, формируемых в процессе освоения дисциплины, содержится в разделе 2. 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  <w:bookmarkStart w:id="19" w:name="_Toc11776781"/>
    </w:p>
    <w:p w14:paraId="71CCA5A5" w14:textId="77777777" w:rsidR="00B075A4" w:rsidRDefault="00B075A4" w:rsidP="006A3420">
      <w:pPr>
        <w:ind w:firstLine="709"/>
        <w:jc w:val="both"/>
        <w:rPr>
          <w:sz w:val="28"/>
          <w:szCs w:val="28"/>
        </w:rPr>
      </w:pPr>
    </w:p>
    <w:p w14:paraId="241F4510" w14:textId="1C81F7B3" w:rsidR="006A3420" w:rsidRPr="006A3420" w:rsidRDefault="006A3420" w:rsidP="006A342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A3420">
        <w:rPr>
          <w:b/>
          <w:color w:val="000000" w:themeColor="text1"/>
          <w:sz w:val="28"/>
        </w:rPr>
        <w:lastRenderedPageBreak/>
        <w:t xml:space="preserve">Перечень примерных контрольных заданий или иных материалов, необходимых для оценки индикаторов достижения компетенций, </w:t>
      </w:r>
      <w:r w:rsidRPr="006A3420">
        <w:rPr>
          <w:b/>
          <w:color w:val="000000" w:themeColor="text1"/>
          <w:sz w:val="28"/>
          <w:szCs w:val="28"/>
        </w:rPr>
        <w:t>умений и знаний</w:t>
      </w:r>
      <w:bookmarkEnd w:id="19"/>
    </w:p>
    <w:p w14:paraId="31F373D0" w14:textId="21C0B6D6" w:rsidR="006A3420" w:rsidRDefault="006A3420" w:rsidP="006A3420"/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268"/>
        <w:gridCol w:w="4961"/>
      </w:tblGrid>
      <w:tr w:rsidR="006A3420" w:rsidRPr="003C1265" w14:paraId="5FB43512" w14:textId="77777777" w:rsidTr="00B075A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45F2" w14:textId="77777777" w:rsidR="006A3420" w:rsidRPr="00E4746A" w:rsidRDefault="006A3420" w:rsidP="006747D2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r w:rsidRPr="00E4746A">
              <w:rPr>
                <w:b/>
              </w:rPr>
              <w:t>Наименование компетенции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0264" w14:textId="77777777" w:rsidR="006A3420" w:rsidRPr="00E4746A" w:rsidRDefault="006A3420" w:rsidP="006747D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</w:t>
            </w:r>
            <w:r w:rsidRPr="00E4746A">
              <w:rPr>
                <w:b/>
              </w:rPr>
              <w:t>ндикатор</w:t>
            </w:r>
            <w:r>
              <w:rPr>
                <w:b/>
              </w:rPr>
              <w:t>ов</w:t>
            </w:r>
            <w:r w:rsidRPr="00E4746A">
              <w:rPr>
                <w:b/>
              </w:rPr>
              <w:t xml:space="preserve"> достижения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C059" w14:textId="77777777" w:rsidR="006A3420" w:rsidRPr="00E4746A" w:rsidRDefault="006A3420" w:rsidP="006747D2">
            <w:pPr>
              <w:tabs>
                <w:tab w:val="left" w:pos="0"/>
              </w:tabs>
              <w:jc w:val="center"/>
              <w:rPr>
                <w:b/>
              </w:rPr>
            </w:pPr>
            <w:r w:rsidRPr="00E4746A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E04A" w14:textId="77777777" w:rsidR="006A3420" w:rsidRPr="00E4746A" w:rsidRDefault="006A3420" w:rsidP="006747D2">
            <w:pPr>
              <w:tabs>
                <w:tab w:val="left" w:pos="0"/>
              </w:tabs>
              <w:jc w:val="center"/>
              <w:rPr>
                <w:b/>
              </w:rPr>
            </w:pPr>
            <w:r w:rsidRPr="000D156D">
              <w:rPr>
                <w:b/>
              </w:rPr>
              <w:t>Типовые контрольные задания</w:t>
            </w:r>
          </w:p>
        </w:tc>
      </w:tr>
      <w:tr w:rsidR="006A3420" w:rsidRPr="003C1265" w14:paraId="5DECFBAB" w14:textId="77777777" w:rsidTr="00B075A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EA9A" w14:textId="77777777" w:rsidR="006A3420" w:rsidRPr="00E4746A" w:rsidRDefault="006A3420" w:rsidP="006747D2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E178" w14:textId="77777777" w:rsidR="006A3420" w:rsidRPr="00E4746A" w:rsidRDefault="006A3420" w:rsidP="006747D2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BC65" w14:textId="77777777" w:rsidR="006A3420" w:rsidRPr="00E4746A" w:rsidRDefault="006A3420" w:rsidP="006747D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35A7" w14:textId="77777777" w:rsidR="006A3420" w:rsidRPr="00E4746A" w:rsidRDefault="006A3420" w:rsidP="006747D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A3420" w:rsidRPr="0058396D" w14:paraId="54EC287F" w14:textId="77777777" w:rsidTr="00B075A4">
        <w:trPr>
          <w:trHeight w:val="326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AB35" w14:textId="77777777" w:rsidR="006A3420" w:rsidRPr="005A12C1" w:rsidRDefault="006A3420" w:rsidP="00B075A4">
            <w:pPr>
              <w:tabs>
                <w:tab w:val="left" w:pos="0"/>
              </w:tabs>
              <w:ind w:right="-114"/>
            </w:pPr>
            <w:r w:rsidRPr="005A12C1">
              <w:t xml:space="preserve"> ПКН-1.</w:t>
            </w:r>
          </w:p>
          <w:p w14:paraId="27D7F329" w14:textId="66F9424D" w:rsidR="006A3420" w:rsidRPr="005A12C1" w:rsidRDefault="005A12C1" w:rsidP="00B075A4">
            <w:pPr>
              <w:tabs>
                <w:tab w:val="left" w:pos="0"/>
              </w:tabs>
              <w:ind w:right="-114"/>
            </w:pPr>
            <w:r w:rsidRPr="005A12C1"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83CBF" w14:textId="2B7CF351" w:rsidR="006A3420" w:rsidRPr="0058396D" w:rsidRDefault="005A12C1" w:rsidP="006747D2">
            <w:pPr>
              <w:tabs>
                <w:tab w:val="left" w:pos="0"/>
              </w:tabs>
              <w:rPr>
                <w:spacing w:val="-6"/>
              </w:rPr>
            </w:pPr>
            <w:r>
              <w:rPr>
                <w:spacing w:val="-6"/>
              </w:rPr>
              <w:t xml:space="preserve">1. </w:t>
            </w:r>
            <w:r w:rsidRPr="005A12C1">
              <w:rPr>
                <w:spacing w:val="-6"/>
              </w:rPr>
              <w:t>Владеет понятийно-категориальным аппаратом теории государства и права, системой исторических представлений о праве и государстве, правовой и политической мысли.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5175E" w14:textId="77777777" w:rsidR="00927F6E" w:rsidRPr="00927F6E" w:rsidRDefault="00927F6E" w:rsidP="00927F6E">
            <w:pPr>
              <w:tabs>
                <w:tab w:val="left" w:pos="0"/>
                <w:tab w:val="left" w:pos="1500"/>
              </w:tabs>
              <w:jc w:val="both"/>
            </w:pPr>
            <w:r w:rsidRPr="00927F6E">
              <w:t xml:space="preserve">Знать: </w:t>
            </w:r>
            <w:r w:rsidRPr="00927F6E">
              <w:rPr>
                <w:shd w:val="clear" w:color="auto" w:fill="FFFFFF"/>
              </w:rPr>
              <w:t>понятийный (</w:t>
            </w:r>
            <w:proofErr w:type="gramStart"/>
            <w:r w:rsidRPr="00927F6E">
              <w:rPr>
                <w:shd w:val="clear" w:color="auto" w:fill="FFFFFF"/>
              </w:rPr>
              <w:t>категориальный)  аппарат</w:t>
            </w:r>
            <w:proofErr w:type="gramEnd"/>
            <w:r w:rsidRPr="00927F6E">
              <w:rPr>
                <w:shd w:val="clear" w:color="auto" w:fill="FFFFFF"/>
              </w:rPr>
              <w:t xml:space="preserve">     римского права</w:t>
            </w:r>
          </w:p>
          <w:p w14:paraId="6D21769A" w14:textId="369FC8BF" w:rsidR="006A3420" w:rsidRPr="00B075A4" w:rsidRDefault="00927F6E" w:rsidP="00B075A4">
            <w:pPr>
              <w:tabs>
                <w:tab w:val="left" w:pos="0"/>
                <w:tab w:val="center" w:pos="2018"/>
              </w:tabs>
              <w:jc w:val="both"/>
              <w:rPr>
                <w:shd w:val="clear" w:color="auto" w:fill="FFFFFF"/>
              </w:rPr>
            </w:pPr>
            <w:r w:rsidRPr="00927F6E">
              <w:t xml:space="preserve">Уметь: </w:t>
            </w:r>
            <w:r w:rsidRPr="00927F6E">
              <w:rPr>
                <w:shd w:val="clear" w:color="auto" w:fill="FFFFFF"/>
              </w:rPr>
              <w:t>давать определение основным  понятиям  и  юридическим термина</w:t>
            </w:r>
            <w:r w:rsidR="00B075A4">
              <w:rPr>
                <w:shd w:val="clear" w:color="auto" w:fill="FFFFFF"/>
              </w:rPr>
              <w:t>м, разработанным римским правом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C6F95" w14:textId="0843F08D" w:rsidR="004526CE" w:rsidRDefault="004526CE" w:rsidP="004526CE">
            <w:pPr>
              <w:pStyle w:val="afa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задание. Отметьте верный вариант ответа.</w:t>
            </w:r>
          </w:p>
          <w:p w14:paraId="0792D9C4" w14:textId="0DC91088" w:rsidR="004526CE" w:rsidRDefault="004526CE" w:rsidP="004526CE">
            <w:pPr>
              <w:pStyle w:val="afa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F7EF2">
              <w:rPr>
                <w:rFonts w:ascii="Times New Roman" w:hAnsi="Times New Roman"/>
                <w:sz w:val="24"/>
                <w:szCs w:val="24"/>
              </w:rPr>
              <w:t xml:space="preserve">Термин </w:t>
            </w:r>
            <w:proofErr w:type="spellStart"/>
            <w:r w:rsidRPr="001F7EF2">
              <w:rPr>
                <w:rFonts w:ascii="Times New Roman" w:hAnsi="Times New Roman"/>
                <w:sz w:val="24"/>
                <w:szCs w:val="24"/>
              </w:rPr>
              <w:t>ius</w:t>
            </w:r>
            <w:proofErr w:type="spellEnd"/>
            <w:r w:rsidRPr="001F7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EF2">
              <w:rPr>
                <w:rFonts w:ascii="Times New Roman" w:hAnsi="Times New Roman"/>
                <w:sz w:val="24"/>
                <w:szCs w:val="24"/>
              </w:rPr>
              <w:t>civilе</w:t>
            </w:r>
            <w:proofErr w:type="spellEnd"/>
            <w:r w:rsidRPr="001F7EF2">
              <w:rPr>
                <w:rFonts w:ascii="Times New Roman" w:hAnsi="Times New Roman"/>
                <w:sz w:val="24"/>
                <w:szCs w:val="24"/>
              </w:rPr>
              <w:t xml:space="preserve"> (гражданское право) в Древнем Риме обозначал …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7B8D686" w14:textId="453AB5D0" w:rsidR="004526CE" w:rsidRPr="001F7EF2" w:rsidRDefault="004526CE" w:rsidP="004526CE">
            <w:pPr>
              <w:pStyle w:val="afa"/>
              <w:widowControl w:val="0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F2">
              <w:rPr>
                <w:rFonts w:ascii="Times New Roman" w:hAnsi="Times New Roman"/>
                <w:sz w:val="24"/>
                <w:szCs w:val="24"/>
              </w:rPr>
              <w:t>систему права, сложившуюся в практике преторов</w:t>
            </w:r>
          </w:p>
          <w:p w14:paraId="790A98FF" w14:textId="3353F60A" w:rsidR="004526CE" w:rsidRPr="001F7EF2" w:rsidRDefault="004526CE" w:rsidP="004526CE">
            <w:pPr>
              <w:pStyle w:val="afa"/>
              <w:widowControl w:val="0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EF2">
              <w:rPr>
                <w:rFonts w:ascii="Times New Roman" w:hAnsi="Times New Roman"/>
                <w:color w:val="000000"/>
                <w:sz w:val="24"/>
                <w:szCs w:val="24"/>
              </w:rPr>
              <w:t>систему исконно национального римского права</w:t>
            </w:r>
          </w:p>
          <w:p w14:paraId="269C6DAE" w14:textId="68C0A71A" w:rsidR="004526CE" w:rsidRPr="001F7EF2" w:rsidRDefault="004526CE" w:rsidP="004526CE">
            <w:pPr>
              <w:pStyle w:val="afa"/>
              <w:widowControl w:val="0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F2">
              <w:rPr>
                <w:rFonts w:ascii="Times New Roman" w:hAnsi="Times New Roman"/>
                <w:sz w:val="24"/>
                <w:szCs w:val="24"/>
              </w:rPr>
              <w:t>систему общенародного права</w:t>
            </w:r>
          </w:p>
          <w:p w14:paraId="5A2871D1" w14:textId="7D562381" w:rsidR="004526CE" w:rsidRPr="001F7EF2" w:rsidRDefault="004526CE" w:rsidP="004526CE">
            <w:pPr>
              <w:pStyle w:val="afa"/>
              <w:widowControl w:val="0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F2">
              <w:rPr>
                <w:rFonts w:ascii="Times New Roman" w:hAnsi="Times New Roman"/>
                <w:sz w:val="24"/>
                <w:szCs w:val="24"/>
              </w:rPr>
              <w:t>систему государственного права</w:t>
            </w:r>
          </w:p>
          <w:p w14:paraId="417587EB" w14:textId="3B7EF1CC" w:rsidR="006A3420" w:rsidRPr="00927F6E" w:rsidRDefault="004526CE" w:rsidP="004526CE">
            <w:pPr>
              <w:pStyle w:val="afa"/>
              <w:widowControl w:val="0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F2">
              <w:rPr>
                <w:rFonts w:ascii="Times New Roman" w:hAnsi="Times New Roman"/>
                <w:sz w:val="24"/>
                <w:szCs w:val="24"/>
              </w:rPr>
              <w:t>систему божественного права</w:t>
            </w:r>
          </w:p>
        </w:tc>
      </w:tr>
      <w:tr w:rsidR="006A3420" w:rsidRPr="0058396D" w14:paraId="611F533A" w14:textId="77777777" w:rsidTr="00B075A4">
        <w:trPr>
          <w:trHeight w:val="37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015" w14:textId="77777777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6758" w14:textId="62F0B08F" w:rsidR="006A3420" w:rsidRPr="0058396D" w:rsidRDefault="005A12C1" w:rsidP="006747D2">
            <w:pPr>
              <w:tabs>
                <w:tab w:val="left" w:pos="0"/>
              </w:tabs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2. </w:t>
            </w:r>
            <w:r w:rsidRPr="005A12C1">
              <w:rPr>
                <w:spacing w:val="-6"/>
              </w:rPr>
              <w:t>Осваивает и применяет новые методы поиска и анализа информации о правовой и политической системе.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FC53" w14:textId="77777777" w:rsidR="00927F6E" w:rsidRPr="00927F6E" w:rsidRDefault="00927F6E" w:rsidP="00927F6E">
            <w:pPr>
              <w:tabs>
                <w:tab w:val="left" w:pos="0"/>
                <w:tab w:val="left" w:pos="1500"/>
              </w:tabs>
              <w:jc w:val="both"/>
            </w:pPr>
            <w:r w:rsidRPr="00927F6E">
              <w:t xml:space="preserve">Знать: </w:t>
            </w:r>
            <w:r w:rsidRPr="00927F6E">
              <w:rPr>
                <w:shd w:val="clear" w:color="auto" w:fill="FFFFFF"/>
              </w:rPr>
              <w:t xml:space="preserve">содержание   </w:t>
            </w:r>
            <w:proofErr w:type="gramStart"/>
            <w:r w:rsidRPr="00927F6E">
              <w:rPr>
                <w:shd w:val="clear" w:color="auto" w:fill="FFFFFF"/>
              </w:rPr>
              <w:t>памятников  римского</w:t>
            </w:r>
            <w:proofErr w:type="gramEnd"/>
            <w:r w:rsidRPr="00927F6E">
              <w:rPr>
                <w:shd w:val="clear" w:color="auto" w:fill="FFFFFF"/>
              </w:rPr>
              <w:t xml:space="preserve"> права;</w:t>
            </w:r>
          </w:p>
          <w:p w14:paraId="653B204D" w14:textId="1438D159" w:rsidR="006A3420" w:rsidRPr="0058396D" w:rsidRDefault="00927F6E" w:rsidP="00927F6E">
            <w:pPr>
              <w:tabs>
                <w:tab w:val="left" w:pos="0"/>
                <w:tab w:val="left" w:pos="1500"/>
              </w:tabs>
            </w:pPr>
            <w:r w:rsidRPr="00927F6E">
              <w:t xml:space="preserve">Уметь: </w:t>
            </w:r>
            <w:r w:rsidRPr="00927F6E">
              <w:rPr>
                <w:shd w:val="clear" w:color="auto" w:fill="FFFFFF"/>
              </w:rPr>
              <w:t>анализировать и толковать памятники права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0A35" w14:textId="77777777" w:rsidR="00CE2BB0" w:rsidRDefault="00CE2BB0" w:rsidP="00CE2BB0">
            <w:pPr>
              <w:ind w:firstLine="54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Практическое задание.</w:t>
            </w:r>
          </w:p>
          <w:p w14:paraId="65E76DD7" w14:textId="62D506CF" w:rsidR="00CE2BB0" w:rsidRDefault="00CE2BB0" w:rsidP="00CE2BB0">
            <w:pPr>
              <w:jc w:val="both"/>
              <w:rPr>
                <w:lang w:eastAsia="ru-RU"/>
              </w:rPr>
            </w:pPr>
          </w:p>
          <w:p w14:paraId="066B6571" w14:textId="4C08F3C8" w:rsidR="006A3420" w:rsidRPr="00B075A4" w:rsidRDefault="00CE2BB0" w:rsidP="00CE2BB0">
            <w:pPr>
              <w:jc w:val="both"/>
              <w:rPr>
                <w:snapToGrid w:val="0"/>
              </w:rPr>
            </w:pPr>
            <w:r>
              <w:rPr>
                <w:rFonts w:ascii="TimesNewRomanPSMT" w:hAnsi="TimesNewRomanPSMT" w:cs="TimesNewRomanPSMT"/>
                <w:color w:val="000000"/>
              </w:rPr>
              <w:t xml:space="preserve">Проанализируйте </w:t>
            </w:r>
            <w:r>
              <w:rPr>
                <w:snapToGrid w:val="0"/>
              </w:rPr>
              <w:t>Кодификацию</w:t>
            </w:r>
            <w:r w:rsidRPr="004526CE">
              <w:rPr>
                <w:snapToGrid w:val="0"/>
              </w:rPr>
              <w:t xml:space="preserve"> Юстиниана</w:t>
            </w:r>
            <w:r w:rsidRPr="004526CE">
              <w:rPr>
                <w:rFonts w:ascii="TimesNewRomanPSMT" w:hAnsi="TimesNewRomanPSMT" w:cs="TimesNewRomanPSMT"/>
                <w:color w:val="000000"/>
              </w:rPr>
              <w:t xml:space="preserve"> (</w:t>
            </w:r>
            <w:proofErr w:type="spellStart"/>
            <w:r w:rsidRPr="004526CE">
              <w:rPr>
                <w:snapToGrid w:val="0"/>
              </w:rPr>
              <w:t>Corpus</w:t>
            </w:r>
            <w:proofErr w:type="spellEnd"/>
            <w:r w:rsidRPr="004526CE">
              <w:rPr>
                <w:snapToGrid w:val="0"/>
              </w:rPr>
              <w:t xml:space="preserve"> </w:t>
            </w:r>
            <w:proofErr w:type="spellStart"/>
            <w:r w:rsidRPr="004526CE">
              <w:rPr>
                <w:snapToGrid w:val="0"/>
              </w:rPr>
              <w:t>iuris</w:t>
            </w:r>
            <w:proofErr w:type="spellEnd"/>
            <w:r w:rsidRPr="004526CE">
              <w:rPr>
                <w:snapToGrid w:val="0"/>
              </w:rPr>
              <w:t xml:space="preserve"> </w:t>
            </w:r>
            <w:proofErr w:type="spellStart"/>
            <w:r w:rsidRPr="004526CE">
              <w:rPr>
                <w:snapToGrid w:val="0"/>
              </w:rPr>
              <w:t>civilis</w:t>
            </w:r>
            <w:proofErr w:type="spellEnd"/>
            <w:r w:rsidRPr="004526CE">
              <w:rPr>
                <w:snapToGrid w:val="0"/>
              </w:rPr>
              <w:t>)</w:t>
            </w:r>
            <w:r>
              <w:rPr>
                <w:rFonts w:ascii="TimesNewRomanPSMT" w:hAnsi="TimesNewRomanPSMT" w:cs="TimesNewRomanPSMT"/>
                <w:color w:val="000000"/>
              </w:rPr>
              <w:t xml:space="preserve"> как источник Римского права, раскрыв</w:t>
            </w:r>
            <w:r w:rsidRPr="004526CE">
              <w:rPr>
                <w:rFonts w:ascii="TimesNewRomanPSMT" w:hAnsi="TimesNewRomanPSMT" w:cs="TimesNewRomanPSMT"/>
                <w:color w:val="000000"/>
              </w:rPr>
              <w:t xml:space="preserve"> история создания</w:t>
            </w:r>
            <w:r>
              <w:rPr>
                <w:rFonts w:ascii="TimesNewRomanPSMT" w:hAnsi="TimesNewRomanPSMT" w:cs="TimesNewRomanPSMT"/>
                <w:color w:val="000000"/>
              </w:rPr>
              <w:t xml:space="preserve"> этого свода</w:t>
            </w:r>
            <w:r w:rsidRPr="004526CE">
              <w:rPr>
                <w:rFonts w:ascii="TimesNewRomanPSMT" w:hAnsi="TimesNewRomanPSMT" w:cs="TimesNewRomanPSMT"/>
                <w:color w:val="000000"/>
              </w:rPr>
              <w:t>, особенности</w:t>
            </w:r>
            <w:r>
              <w:rPr>
                <w:rFonts w:ascii="TimesNewRomanPSMT" w:hAnsi="TimesNewRomanPSMT" w:cs="TimesNewRomanPSMT"/>
                <w:color w:val="000000"/>
              </w:rPr>
              <w:t>, структуру, основные институты.</w:t>
            </w:r>
          </w:p>
        </w:tc>
      </w:tr>
      <w:tr w:rsidR="006A3420" w:rsidRPr="0058396D" w14:paraId="5169F569" w14:textId="77777777" w:rsidTr="00B075A4">
        <w:trPr>
          <w:trHeight w:val="26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B43C" w14:textId="77777777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7254E" w14:textId="1F9CAD4D" w:rsidR="006A3420" w:rsidRPr="0058396D" w:rsidRDefault="005A12C1" w:rsidP="006747D2">
            <w:pPr>
              <w:tabs>
                <w:tab w:val="left" w:pos="0"/>
              </w:tabs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3. </w:t>
            </w:r>
            <w:r w:rsidR="00927F6E" w:rsidRPr="00927F6E">
              <w:rPr>
                <w:spacing w:val="-6"/>
              </w:rPr>
              <w:t>Выявляет закономерности становления институтов гражданского общества и прогнозирует его дальнейшее развитие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2C3C1" w14:textId="77777777" w:rsidR="00927F6E" w:rsidRPr="008353C5" w:rsidRDefault="00927F6E" w:rsidP="00927F6E">
            <w:pPr>
              <w:tabs>
                <w:tab w:val="left" w:pos="0"/>
                <w:tab w:val="left" w:pos="1500"/>
              </w:tabs>
              <w:jc w:val="both"/>
            </w:pPr>
            <w:r w:rsidRPr="008353C5">
              <w:t xml:space="preserve">Знать: </w:t>
            </w:r>
            <w:r w:rsidRPr="008353C5">
              <w:rPr>
                <w:shd w:val="clear" w:color="auto" w:fill="FFFFFF"/>
              </w:rPr>
              <w:t>основные   правовые     институты римского права</w:t>
            </w:r>
          </w:p>
          <w:p w14:paraId="475F7370" w14:textId="772CBAB2" w:rsidR="006A3420" w:rsidRPr="008353C5" w:rsidRDefault="00927F6E" w:rsidP="00927F6E">
            <w:pPr>
              <w:tabs>
                <w:tab w:val="left" w:pos="0"/>
                <w:tab w:val="left" w:pos="1500"/>
              </w:tabs>
            </w:pPr>
            <w:r w:rsidRPr="008353C5">
              <w:t xml:space="preserve">Уметь: </w:t>
            </w:r>
            <w:r w:rsidRPr="008353C5">
              <w:rPr>
                <w:shd w:val="clear" w:color="auto" w:fill="FFFFFF"/>
              </w:rPr>
              <w:t>использовать  знание  основных  институтов  римского права при изучении других учебных дисциплин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D4D14" w14:textId="77777777" w:rsidR="00A97AE5" w:rsidRDefault="00A97AE5" w:rsidP="00A97AE5">
            <w:pPr>
              <w:ind w:firstLine="54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Практическое задание:</w:t>
            </w:r>
          </w:p>
          <w:p w14:paraId="3422C7D7" w14:textId="7017E825" w:rsidR="00A97AE5" w:rsidRDefault="00A97AE5" w:rsidP="00A97AE5">
            <w:pPr>
              <w:ind w:firstLine="5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Студенту был задан вопрос: </w:t>
            </w:r>
          </w:p>
          <w:p w14:paraId="6031D1FE" w14:textId="6E1E607A" w:rsidR="00A97AE5" w:rsidRPr="00747DD0" w:rsidRDefault="00A97AE5" w:rsidP="00A97AE5">
            <w:pPr>
              <w:ind w:firstLine="54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«Какие виды народных собраний существовали в Древнеримской Республике»?</w:t>
            </w:r>
          </w:p>
          <w:p w14:paraId="35595933" w14:textId="124E565D" w:rsidR="00A97AE5" w:rsidRDefault="00A97AE5" w:rsidP="00A97AE5">
            <w:pPr>
              <w:jc w:val="both"/>
            </w:pPr>
            <w:r w:rsidRPr="00747DD0">
              <w:t xml:space="preserve">Ответ выглядел следующим образом: </w:t>
            </w:r>
          </w:p>
          <w:p w14:paraId="6253F035" w14:textId="7B3ACDEA" w:rsidR="00A97AE5" w:rsidRDefault="00A97AE5" w:rsidP="00A97AE5">
            <w:pPr>
              <w:jc w:val="both"/>
              <w:rPr>
                <w:lang w:eastAsia="ru-RU"/>
              </w:rPr>
            </w:pPr>
            <w:r>
              <w:t>«</w:t>
            </w:r>
            <w:proofErr w:type="spellStart"/>
            <w:r>
              <w:t>Центуриатные</w:t>
            </w:r>
            <w:proofErr w:type="spellEnd"/>
            <w:r>
              <w:t xml:space="preserve"> комиции, </w:t>
            </w:r>
            <w:proofErr w:type="spellStart"/>
            <w:r>
              <w:t>трибутные</w:t>
            </w:r>
            <w:proofErr w:type="spellEnd"/>
            <w:r>
              <w:t xml:space="preserve"> комиции, </w:t>
            </w:r>
            <w:proofErr w:type="spellStart"/>
            <w:r>
              <w:t>куриатные</w:t>
            </w:r>
            <w:proofErr w:type="spellEnd"/>
            <w:r>
              <w:t xml:space="preserve"> комиции».</w:t>
            </w:r>
          </w:p>
          <w:p w14:paraId="6B204E55" w14:textId="3FBFC80D" w:rsidR="006A3420" w:rsidRPr="00A97AE5" w:rsidRDefault="00A97AE5" w:rsidP="00A97AE5">
            <w:pPr>
              <w:tabs>
                <w:tab w:val="left" w:pos="0"/>
                <w:tab w:val="left" w:pos="1500"/>
              </w:tabs>
            </w:pPr>
            <w:r>
              <w:rPr>
                <w:lang w:eastAsia="ru-RU"/>
              </w:rPr>
              <w:t>Задание: Оцените правильность ответа. Обоснуйте свою позицию.</w:t>
            </w:r>
          </w:p>
        </w:tc>
      </w:tr>
      <w:tr w:rsidR="006A3420" w:rsidRPr="0058396D" w14:paraId="74207E07" w14:textId="77777777" w:rsidTr="00B075A4">
        <w:trPr>
          <w:trHeight w:val="13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89196" w14:textId="24C9BFB4" w:rsidR="006A3420" w:rsidRPr="0058396D" w:rsidRDefault="006A3420" w:rsidP="006747D2">
            <w:r w:rsidRPr="0058396D">
              <w:lastRenderedPageBreak/>
              <w:t>ПКН-5.</w:t>
            </w:r>
          </w:p>
          <w:p w14:paraId="22F61C88" w14:textId="6F8E315C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5C9B" w14:textId="4886A7D0" w:rsidR="006A3420" w:rsidRPr="008353C5" w:rsidRDefault="00927F6E" w:rsidP="006747D2">
            <w:pPr>
              <w:tabs>
                <w:tab w:val="left" w:pos="0"/>
              </w:tabs>
              <w:jc w:val="both"/>
              <w:rPr>
                <w:spacing w:val="-6"/>
              </w:rPr>
            </w:pPr>
            <w:r w:rsidRPr="008353C5">
              <w:rPr>
                <w:spacing w:val="-6"/>
              </w:rPr>
              <w:t xml:space="preserve">1. </w:t>
            </w:r>
            <w:r w:rsidR="008353C5" w:rsidRPr="008353C5"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C1DE7" w14:textId="3518D510" w:rsidR="008353C5" w:rsidRPr="008353C5" w:rsidRDefault="008353C5" w:rsidP="008353C5">
            <w:pPr>
              <w:jc w:val="both"/>
            </w:pPr>
            <w:r w:rsidRPr="008353C5">
              <w:t xml:space="preserve">Знать: основные научные понятия и категориальный аппарат; </w:t>
            </w:r>
          </w:p>
          <w:p w14:paraId="58E5FB1D" w14:textId="57A41849" w:rsidR="006A3420" w:rsidRPr="008353C5" w:rsidRDefault="008353C5" w:rsidP="008353C5">
            <w:pPr>
              <w:tabs>
                <w:tab w:val="left" w:pos="0"/>
              </w:tabs>
            </w:pPr>
            <w:r w:rsidRPr="008353C5">
              <w:t>Уметь: анализировать, толковать и правильно применять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33D31" w14:textId="62AE162B" w:rsidR="00A97AE5" w:rsidRDefault="00A97AE5" w:rsidP="003D2E8B">
            <w:pPr>
              <w:jc w:val="both"/>
            </w:pPr>
            <w:r>
              <w:t>Тестовое задание.</w:t>
            </w:r>
          </w:p>
          <w:p w14:paraId="05B552CD" w14:textId="5B9C8CD2" w:rsidR="00A97AE5" w:rsidRPr="00883D25" w:rsidRDefault="00A97AE5" w:rsidP="003D2E8B">
            <w:pPr>
              <w:jc w:val="both"/>
            </w:pPr>
            <w:r w:rsidRPr="00883D25">
              <w:t>Интердикт (запрещение) – это …</w:t>
            </w:r>
          </w:p>
          <w:p w14:paraId="1836283D" w14:textId="4E3529A8" w:rsidR="00A97AE5" w:rsidRPr="00883D25" w:rsidRDefault="00A97AE5" w:rsidP="003D2E8B">
            <w:pPr>
              <w:pStyle w:val="af4"/>
              <w:numPr>
                <w:ilvl w:val="0"/>
                <w:numId w:val="19"/>
              </w:numPr>
              <w:ind w:left="0" w:firstLine="0"/>
              <w:jc w:val="both"/>
            </w:pPr>
            <w:r w:rsidRPr="00883D25">
              <w:t>любое распоряжение претора</w:t>
            </w:r>
          </w:p>
          <w:p w14:paraId="70B2749D" w14:textId="1986A780" w:rsidR="00A97AE5" w:rsidRPr="00883D25" w:rsidRDefault="00A97AE5" w:rsidP="003D2E8B">
            <w:pPr>
              <w:pStyle w:val="af4"/>
              <w:numPr>
                <w:ilvl w:val="0"/>
                <w:numId w:val="19"/>
              </w:numPr>
              <w:ind w:left="0" w:firstLine="0"/>
              <w:jc w:val="both"/>
            </w:pPr>
            <w:r w:rsidRPr="00883D25">
              <w:t>распоряжение судьи о немедленном прекращении каких-либо действий, нарушающих общественный порядок и интересы граждан</w:t>
            </w:r>
          </w:p>
          <w:p w14:paraId="09309DAE" w14:textId="6AEADE69" w:rsidR="00A97AE5" w:rsidRPr="003D2E8B" w:rsidRDefault="00A97AE5" w:rsidP="003D2E8B">
            <w:pPr>
              <w:pStyle w:val="af4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</w:rPr>
            </w:pPr>
            <w:r w:rsidRPr="003D2E8B">
              <w:rPr>
                <w:color w:val="000000"/>
              </w:rPr>
              <w:t>распоряжение претора о немедленном прекращении каких-либо действий, нарушающих общественный порядок и интересы граждан</w:t>
            </w:r>
          </w:p>
          <w:p w14:paraId="291DCC64" w14:textId="4C1624D0" w:rsidR="00A97AE5" w:rsidRPr="00883D25" w:rsidRDefault="00A97AE5" w:rsidP="003D2E8B">
            <w:pPr>
              <w:pStyle w:val="af4"/>
              <w:numPr>
                <w:ilvl w:val="0"/>
                <w:numId w:val="19"/>
              </w:numPr>
              <w:ind w:left="0" w:firstLine="0"/>
              <w:jc w:val="both"/>
            </w:pPr>
            <w:r w:rsidRPr="00883D25">
              <w:t>решение народного собрания о немедленном прекращении каких</w:t>
            </w:r>
            <w:r w:rsidRPr="003D2E8B">
              <w:rPr>
                <w:u w:val="single"/>
              </w:rPr>
              <w:t>-</w:t>
            </w:r>
            <w:r w:rsidRPr="00883D25">
              <w:t>либо действий, нарушающих общественный порядок и интересы граждан</w:t>
            </w:r>
          </w:p>
          <w:p w14:paraId="53155310" w14:textId="543994B6" w:rsidR="006A3420" w:rsidRPr="00A97AE5" w:rsidRDefault="00A97AE5" w:rsidP="003D2E8B">
            <w:pPr>
              <w:pStyle w:val="af4"/>
              <w:numPr>
                <w:ilvl w:val="0"/>
                <w:numId w:val="19"/>
              </w:numPr>
              <w:ind w:left="0" w:firstLine="0"/>
              <w:jc w:val="both"/>
            </w:pPr>
            <w:r w:rsidRPr="00883D25">
              <w:t>решение сената о немедленном прекращении каких-либо действий, нарушающих общественный порядок и интересы граждан</w:t>
            </w:r>
          </w:p>
        </w:tc>
      </w:tr>
      <w:tr w:rsidR="006A3420" w:rsidRPr="0058396D" w14:paraId="7782BC50" w14:textId="77777777" w:rsidTr="00B075A4">
        <w:trPr>
          <w:trHeight w:val="1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FBDFE" w14:textId="77777777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7F08" w14:textId="3A994C36" w:rsidR="006A3420" w:rsidRPr="008353C5" w:rsidRDefault="00927F6E" w:rsidP="006747D2">
            <w:pPr>
              <w:tabs>
                <w:tab w:val="left" w:pos="0"/>
              </w:tabs>
              <w:jc w:val="both"/>
              <w:rPr>
                <w:spacing w:val="-6"/>
              </w:rPr>
            </w:pPr>
            <w:r w:rsidRPr="008353C5">
              <w:rPr>
                <w:spacing w:val="-6"/>
              </w:rPr>
              <w:t xml:space="preserve">2. </w:t>
            </w:r>
            <w:r w:rsidR="008353C5" w:rsidRPr="008353C5">
              <w:rPr>
                <w:lang w:eastAsia="en-US"/>
              </w:rPr>
              <w:t>Выявляет и устраняет коллизии между правовыми предписаниями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E08E4A3" w14:textId="77777777" w:rsidR="008353C5" w:rsidRPr="008353C5" w:rsidRDefault="008353C5" w:rsidP="008353C5">
            <w:pPr>
              <w:pStyle w:val="Default"/>
              <w:jc w:val="both"/>
            </w:pPr>
            <w:r w:rsidRPr="008353C5">
              <w:t xml:space="preserve">Знать: основные юридические понятия и категории римского права, коллизии между правовыми предписаниями </w:t>
            </w:r>
          </w:p>
          <w:p w14:paraId="39089CF2" w14:textId="1638289E" w:rsidR="006A3420" w:rsidRPr="008353C5" w:rsidRDefault="008353C5" w:rsidP="008353C5">
            <w:pPr>
              <w:tabs>
                <w:tab w:val="left" w:pos="0"/>
                <w:tab w:val="left" w:pos="1500"/>
              </w:tabs>
            </w:pPr>
            <w:r w:rsidRPr="008353C5">
              <w:t>Уметь: выявлять и устранять коллизии между правовыми предписаниями.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14:paraId="1A79CCD4" w14:textId="77777777" w:rsidR="006A3420" w:rsidRDefault="006A3420" w:rsidP="006747D2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Практическое задание.</w:t>
            </w:r>
          </w:p>
          <w:p w14:paraId="4DB39D7B" w14:textId="77777777" w:rsidR="006A3420" w:rsidRDefault="006A3420" w:rsidP="006747D2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Студенту был задан вопрос:</w:t>
            </w:r>
          </w:p>
          <w:p w14:paraId="7EAD67EC" w14:textId="7CEA54A4" w:rsidR="006A3420" w:rsidRDefault="004526CE" w:rsidP="006747D2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Поясните, почему в трудах одних авторов-цивилистов владение в римском праве называется правом, а в других – фактом и институтом.</w:t>
            </w:r>
          </w:p>
          <w:p w14:paraId="1AA855F1" w14:textId="77777777" w:rsidR="004526CE" w:rsidRDefault="006A3420" w:rsidP="006747D2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Ответ выглядел следующим образом: </w:t>
            </w:r>
          </w:p>
          <w:p w14:paraId="0D017553" w14:textId="77777777" w:rsidR="006A3420" w:rsidRDefault="004526CE" w:rsidP="004526CE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Владение в Римском праве обладает определённой спецификой. Так, оно нераздельно, непрерывно, не передаётся, защищается </w:t>
            </w:r>
            <w:proofErr w:type="spellStart"/>
            <w:r>
              <w:rPr>
                <w:lang w:eastAsia="ru-RU"/>
              </w:rPr>
              <w:t>преторскими</w:t>
            </w:r>
            <w:proofErr w:type="spellEnd"/>
            <w:r>
              <w:rPr>
                <w:lang w:eastAsia="ru-RU"/>
              </w:rPr>
              <w:t xml:space="preserve"> интердиктами, а не гражданскими исками.</w:t>
            </w:r>
          </w:p>
          <w:p w14:paraId="0AD70FB8" w14:textId="02C10C11" w:rsidR="004526CE" w:rsidRPr="004526CE" w:rsidRDefault="004526CE" w:rsidP="004526CE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Задание: Оцените правильность ответа. Обоснуйте свою позицию.</w:t>
            </w:r>
          </w:p>
        </w:tc>
      </w:tr>
      <w:tr w:rsidR="006A3420" w:rsidRPr="0058396D" w14:paraId="1E45DF9B" w14:textId="77777777" w:rsidTr="00B075A4">
        <w:trPr>
          <w:trHeight w:val="1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4B49" w14:textId="77777777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2408" w14:textId="2023E21C" w:rsidR="006A3420" w:rsidRPr="008353C5" w:rsidRDefault="00927F6E" w:rsidP="006747D2">
            <w:pPr>
              <w:tabs>
                <w:tab w:val="left" w:pos="0"/>
              </w:tabs>
              <w:jc w:val="both"/>
              <w:rPr>
                <w:spacing w:val="-6"/>
              </w:rPr>
            </w:pPr>
            <w:r w:rsidRPr="008353C5">
              <w:rPr>
                <w:spacing w:val="-6"/>
              </w:rPr>
              <w:t xml:space="preserve">3. </w:t>
            </w:r>
            <w:r w:rsidR="008353C5" w:rsidRPr="008353C5">
              <w:rPr>
                <w:lang w:eastAsia="en-US"/>
              </w:rPr>
              <w:t>Грамотно разъясняет состав правовой нормы применительно к правоотношениям, на которые она направлена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82CA" w14:textId="2A5C8222" w:rsidR="008353C5" w:rsidRPr="008353C5" w:rsidRDefault="008353C5" w:rsidP="008353C5">
            <w:pPr>
              <w:pStyle w:val="Default"/>
              <w:jc w:val="both"/>
            </w:pPr>
            <w:r w:rsidRPr="008353C5">
              <w:t>Знать: основные институты отечественного</w:t>
            </w:r>
            <w:r>
              <w:t xml:space="preserve"> и</w:t>
            </w:r>
            <w:r w:rsidRPr="008353C5">
              <w:t xml:space="preserve"> римского права в их историческом развитии </w:t>
            </w:r>
          </w:p>
          <w:p w14:paraId="338EF30E" w14:textId="40C361D7" w:rsidR="006A3420" w:rsidRPr="008353C5" w:rsidRDefault="008353C5" w:rsidP="008353C5">
            <w:pPr>
              <w:tabs>
                <w:tab w:val="left" w:pos="0"/>
                <w:tab w:val="left" w:pos="1500"/>
              </w:tabs>
            </w:pPr>
            <w:r w:rsidRPr="008353C5">
              <w:t>Уметь: анализировать, толковать и правильно применять правовые нормы.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C7A" w14:textId="77777777" w:rsidR="006A3420" w:rsidRDefault="006A3420" w:rsidP="00A97AE5">
            <w:pPr>
              <w:tabs>
                <w:tab w:val="left" w:pos="0"/>
                <w:tab w:val="left" w:pos="1500"/>
              </w:tabs>
              <w:jc w:val="both"/>
            </w:pPr>
            <w:r w:rsidRPr="00D37234">
              <w:t>Тестовое задание.</w:t>
            </w:r>
          </w:p>
          <w:p w14:paraId="1FC25DAE" w14:textId="5455CEB3" w:rsidR="00A97AE5" w:rsidRPr="00FB0CCA" w:rsidRDefault="00A97AE5" w:rsidP="00A97AE5">
            <w:pPr>
              <w:pStyle w:val="afa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Три сына, то есть несколько лиц одной и той же степени родства, призывались к наследству умершего отца. Но один из сыновей отказался от сво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B0CCA">
              <w:rPr>
                <w:rFonts w:ascii="Times New Roman" w:hAnsi="Times New Roman"/>
                <w:sz w:val="24"/>
                <w:szCs w:val="24"/>
              </w:rPr>
              <w:t>й доли. Его доля наследства должна распределиться следующим образом – его долю …</w:t>
            </w:r>
          </w:p>
          <w:p w14:paraId="7E909740" w14:textId="52EFF5F8" w:rsidR="00A97AE5" w:rsidRPr="00FB0CCA" w:rsidRDefault="00A97AE5" w:rsidP="00A97AE5">
            <w:pPr>
              <w:pStyle w:val="afa"/>
              <w:widowControl w:val="0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по половине получали два других сына</w:t>
            </w:r>
          </w:p>
          <w:p w14:paraId="0C07778D" w14:textId="2AA19D64" w:rsidR="00A97AE5" w:rsidRPr="00FB0CCA" w:rsidRDefault="00A97AE5" w:rsidP="00A97AE5">
            <w:pPr>
              <w:pStyle w:val="afa"/>
              <w:widowControl w:val="0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получали его дети</w:t>
            </w:r>
          </w:p>
          <w:p w14:paraId="15821519" w14:textId="369DE25D" w:rsidR="00A97AE5" w:rsidRPr="00FB0CCA" w:rsidRDefault="00A97AE5" w:rsidP="00A97AE5">
            <w:pPr>
              <w:pStyle w:val="afa"/>
              <w:widowControl w:val="0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получала его жена</w:t>
            </w:r>
          </w:p>
          <w:p w14:paraId="3A700E63" w14:textId="6344B3CC" w:rsidR="00A97AE5" w:rsidRPr="00FB0CCA" w:rsidRDefault="00A97AE5" w:rsidP="00A97AE5">
            <w:pPr>
              <w:pStyle w:val="afa"/>
              <w:widowControl w:val="0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получала его мать</w:t>
            </w:r>
          </w:p>
          <w:p w14:paraId="3A8F15D8" w14:textId="08576187" w:rsidR="006A3420" w:rsidRPr="00A97AE5" w:rsidRDefault="00A97AE5" w:rsidP="00A97AE5">
            <w:pPr>
              <w:pStyle w:val="afa"/>
              <w:widowControl w:val="0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CCA">
              <w:rPr>
                <w:rFonts w:ascii="Times New Roman" w:hAnsi="Times New Roman"/>
                <w:sz w:val="24"/>
                <w:szCs w:val="24"/>
              </w:rPr>
              <w:t>передавали в Фонд защиты Республики</w:t>
            </w:r>
          </w:p>
        </w:tc>
      </w:tr>
      <w:tr w:rsidR="006A3420" w:rsidRPr="0058396D" w14:paraId="70F0D62C" w14:textId="77777777" w:rsidTr="00B075A4">
        <w:trPr>
          <w:trHeight w:val="39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FF281" w14:textId="77777777" w:rsidR="006A3420" w:rsidRPr="0058396D" w:rsidRDefault="006A3420" w:rsidP="006747D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3DB8" w14:textId="4E052CDF" w:rsidR="006A3420" w:rsidRPr="008353C5" w:rsidRDefault="006A3420" w:rsidP="006747D2">
            <w:pPr>
              <w:pStyle w:val="Default"/>
              <w:rPr>
                <w:color w:val="auto"/>
              </w:rPr>
            </w:pPr>
            <w:r w:rsidRPr="008353C5">
              <w:rPr>
                <w:color w:val="auto"/>
              </w:rPr>
              <w:t>4</w:t>
            </w:r>
            <w:r w:rsidR="008353C5">
              <w:rPr>
                <w:color w:val="auto"/>
              </w:rPr>
              <w:t xml:space="preserve">. </w:t>
            </w:r>
            <w:r w:rsidR="008353C5" w:rsidRPr="008353C5">
              <w:rPr>
                <w:lang w:eastAsia="en-US"/>
              </w:rPr>
              <w:t>Интерпретирует содержание нормативного правового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E6EC" w14:textId="77777777" w:rsidR="008353C5" w:rsidRPr="008353C5" w:rsidRDefault="008353C5" w:rsidP="008353C5">
            <w:pPr>
              <w:tabs>
                <w:tab w:val="left" w:pos="2327"/>
              </w:tabs>
              <w:jc w:val="both"/>
            </w:pPr>
            <w:r w:rsidRPr="008353C5">
              <w:t xml:space="preserve">Знать: основные юридические понятия и категории римского права, применяемые в профессиональной </w:t>
            </w:r>
            <w:r w:rsidRPr="008353C5">
              <w:lastRenderedPageBreak/>
              <w:t>деятельности юриста;</w:t>
            </w:r>
          </w:p>
          <w:p w14:paraId="57F30C0F" w14:textId="4476B384" w:rsidR="006A3420" w:rsidRPr="008353C5" w:rsidRDefault="008353C5" w:rsidP="008353C5">
            <w:pPr>
              <w:tabs>
                <w:tab w:val="left" w:pos="0"/>
                <w:tab w:val="left" w:pos="1500"/>
              </w:tabs>
            </w:pPr>
            <w:r w:rsidRPr="008353C5">
              <w:t>Уметь: излагать и аргументировать свою позицию по вопросам, касающимся историко-правовых явлений, событий и процессов в римском праве.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852D" w14:textId="217ECBDC" w:rsidR="006A3420" w:rsidRDefault="004526CE" w:rsidP="006747D2">
            <w:pPr>
              <w:ind w:firstLine="54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Практическое задание.</w:t>
            </w:r>
          </w:p>
          <w:p w14:paraId="067FFD13" w14:textId="77777777" w:rsidR="004526CE" w:rsidRDefault="004526CE" w:rsidP="004526CE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Студенту был задан вопрос:</w:t>
            </w:r>
          </w:p>
          <w:p w14:paraId="3C604AAE" w14:textId="5D6EF7C4" w:rsidR="006A3420" w:rsidRDefault="004526CE" w:rsidP="004526CE">
            <w:pPr>
              <w:jc w:val="both"/>
              <w:rPr>
                <w:rFonts w:ascii="TimesNewRomanPSMT" w:hAnsi="TimesNewRomanPSMT" w:cs="TimesNewRomanPSMT"/>
                <w:color w:val="000000"/>
              </w:rPr>
            </w:pPr>
            <w:r>
              <w:rPr>
                <w:rFonts w:ascii="TimesNewRomanPSMT" w:hAnsi="TimesNewRomanPSMT" w:cs="TimesNewRomanPSMT"/>
                <w:color w:val="000000"/>
              </w:rPr>
              <w:t>«</w:t>
            </w:r>
            <w:r w:rsidR="003D2E8B">
              <w:rPr>
                <w:rFonts w:ascii="TimesNewRomanPSMT" w:hAnsi="TimesNewRomanPSMT" w:cs="TimesNewRomanPSMT"/>
                <w:color w:val="000000"/>
              </w:rPr>
              <w:t xml:space="preserve">В чём Вы видите значение «Закона о цитировании 426 года для развития системы </w:t>
            </w:r>
            <w:r w:rsidR="003D2E8B">
              <w:rPr>
                <w:rFonts w:ascii="TimesNewRomanPSMT" w:hAnsi="TimesNewRomanPSMT" w:cs="TimesNewRomanPSMT"/>
                <w:color w:val="000000"/>
              </w:rPr>
              <w:lastRenderedPageBreak/>
              <w:t>источников Римского права»?</w:t>
            </w:r>
          </w:p>
          <w:p w14:paraId="708F1F70" w14:textId="77777777" w:rsidR="003D2E8B" w:rsidRDefault="003D2E8B" w:rsidP="003D2E8B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Ответ выглядел следующим образом: </w:t>
            </w:r>
          </w:p>
          <w:p w14:paraId="3DB5F2B7" w14:textId="44873F2F" w:rsidR="003D2E8B" w:rsidRDefault="003D2E8B" w:rsidP="003D2E8B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Закон о цитировании признавал обязательную силу за сочинениями некоторых авторитетных юристов первых веков н.э.</w:t>
            </w:r>
          </w:p>
          <w:p w14:paraId="551DBD37" w14:textId="3F75B7B0" w:rsidR="006A3420" w:rsidRPr="003D2E8B" w:rsidRDefault="003D2E8B" w:rsidP="003D2E8B">
            <w:pPr>
              <w:jc w:val="both"/>
              <w:rPr>
                <w:snapToGrid w:val="0"/>
              </w:rPr>
            </w:pPr>
            <w:r>
              <w:rPr>
                <w:lang w:eastAsia="ru-RU"/>
              </w:rPr>
              <w:t>Задание: Оцените правильность ответа. Обоснуйте свою позицию.</w:t>
            </w:r>
          </w:p>
        </w:tc>
      </w:tr>
    </w:tbl>
    <w:p w14:paraId="43DEE899" w14:textId="401FB60A" w:rsidR="00DE7DE5" w:rsidRPr="00DE7DE5" w:rsidRDefault="00DE7DE5" w:rsidP="003D2E8B">
      <w:pPr>
        <w:spacing w:line="360" w:lineRule="auto"/>
        <w:jc w:val="both"/>
        <w:rPr>
          <w:b/>
          <w:i/>
          <w:color w:val="FF0000"/>
          <w:sz w:val="28"/>
          <w:szCs w:val="28"/>
        </w:rPr>
      </w:pPr>
    </w:p>
    <w:p w14:paraId="4CEAB29A" w14:textId="77777777" w:rsidR="00233C7C" w:rsidRDefault="00E4588C">
      <w:pPr>
        <w:tabs>
          <w:tab w:val="left" w:pos="1134"/>
          <w:tab w:val="left" w:pos="1222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к зачету:</w:t>
      </w:r>
    </w:p>
    <w:p w14:paraId="4CEAB29B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1. Предмет, система и назначение курса.</w:t>
      </w:r>
    </w:p>
    <w:p w14:paraId="4CEAB29C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2. Основные источники. Общая характеристика.</w:t>
      </w:r>
    </w:p>
    <w:p w14:paraId="4CEAB29D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3. Источники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преторского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 права.</w:t>
      </w:r>
    </w:p>
    <w:p w14:paraId="4CEAB29E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4. Классическая юриспруденция.</w:t>
      </w:r>
    </w:p>
    <w:p w14:paraId="4CEAB29F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5. Свод законов Юстиниана.</w:t>
      </w:r>
    </w:p>
    <w:p w14:paraId="4CEAB2A0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6. Правовое положение физических лиц. Общая характеристика.</w:t>
      </w:r>
    </w:p>
    <w:p w14:paraId="4CEAB2A1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7. Правовое положение рабов.</w:t>
      </w:r>
    </w:p>
    <w:p w14:paraId="4CEAB2A2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8. Правовое положение римских граждан.</w:t>
      </w:r>
    </w:p>
    <w:p w14:paraId="4CEAB2A3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9. Правовое положение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латинов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 и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перегринов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.</w:t>
      </w:r>
    </w:p>
    <w:p w14:paraId="4CEAB2A4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10. Юридические лица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universitas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).</w:t>
      </w:r>
    </w:p>
    <w:p w14:paraId="4CEAB2A5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11. Фамилия. Агнаты и когнаты.</w:t>
      </w:r>
    </w:p>
    <w:p w14:paraId="4CEAB2A6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12. Брак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matrimonium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). Общая характеристика.</w:t>
      </w:r>
    </w:p>
    <w:p w14:paraId="4CEAB2A7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13. Брак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cum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manu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 и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sine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manu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.</w:t>
      </w:r>
    </w:p>
    <w:p w14:paraId="4CEAB2A8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14. Приданое. Правовой режим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dos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.</w:t>
      </w:r>
    </w:p>
    <w:p w14:paraId="4CEAB2A9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15. Вещи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res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). Общая характеристика.</w:t>
      </w:r>
    </w:p>
    <w:p w14:paraId="4CEAB2AA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16. Владение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possessio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 Общая характеристика.</w:t>
      </w:r>
    </w:p>
    <w:p w14:paraId="4CEAB2AB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17. Установление и прекращение владения.</w:t>
      </w:r>
    </w:p>
    <w:p w14:paraId="4CEAB2AC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18. Защита владения.</w:t>
      </w:r>
    </w:p>
    <w:p w14:paraId="4CEAB2AD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19. Право собственности. Общая характеристика.</w:t>
      </w:r>
    </w:p>
    <w:p w14:paraId="4CEAB2AE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20. Приобретение и утрата собственности.</w:t>
      </w:r>
    </w:p>
    <w:p w14:paraId="4CEAB2AF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21. Защита прав собственности.</w:t>
      </w:r>
    </w:p>
    <w:p w14:paraId="4CEAB2B0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22. Узуфрукт.</w:t>
      </w:r>
    </w:p>
    <w:p w14:paraId="4CEAB2B1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lastRenderedPageBreak/>
        <w:t>23. Сервитуты. Понятие и виды.</w:t>
      </w:r>
    </w:p>
    <w:p w14:paraId="4CEAB2B2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24. Обязательства. Общая характеристика.</w:t>
      </w:r>
    </w:p>
    <w:p w14:paraId="4CEAB2B3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25. Договоры.</w:t>
      </w:r>
    </w:p>
    <w:p w14:paraId="4CEAB2B4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26. Условия действительности договоров.</w:t>
      </w:r>
    </w:p>
    <w:p w14:paraId="4CEAB2B5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27. Обязательства из деликтов.</w:t>
      </w:r>
    </w:p>
    <w:p w14:paraId="4CEAB2B6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28. Основные контракты. Общая характеристика.</w:t>
      </w:r>
    </w:p>
    <w:p w14:paraId="4CEAB2B7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29. Пакты. Безымянные контракты.</w:t>
      </w:r>
    </w:p>
    <w:p w14:paraId="4CEAB2B8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 xml:space="preserve">30. 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Стипуляция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.</w:t>
      </w:r>
    </w:p>
    <w:p w14:paraId="4CEAB2B9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31. Заем и ссуда.</w:t>
      </w:r>
    </w:p>
    <w:p w14:paraId="4CEAB2BA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32. Договор товарищества.</w:t>
      </w:r>
    </w:p>
    <w:p w14:paraId="4CEAB2BB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33. Купля-продажа.</w:t>
      </w:r>
    </w:p>
    <w:p w14:paraId="4CEAB2BC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34. Договор найма.</w:t>
      </w:r>
    </w:p>
    <w:p w14:paraId="4CEAB2BD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35. Хранение и залог.</w:t>
      </w:r>
    </w:p>
    <w:p w14:paraId="4CEAB2BE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36. Наследство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hereditas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). Общая характеристика.</w:t>
      </w:r>
    </w:p>
    <w:p w14:paraId="4CEAB2BF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37. Наследование по завещанию.</w:t>
      </w:r>
    </w:p>
    <w:p w14:paraId="4CEAB2C0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38. Наследование по закону.</w:t>
      </w:r>
    </w:p>
    <w:p w14:paraId="4CEAB2C1" w14:textId="77777777" w:rsidR="00233C7C" w:rsidRDefault="00E4588C">
      <w:pPr>
        <w:autoSpaceDE w:val="0"/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39. Легаты и фидеикомиссы.</w:t>
      </w:r>
    </w:p>
    <w:p w14:paraId="4CEAB2C2" w14:textId="54A61AB0" w:rsidR="00233C7C" w:rsidRDefault="00E4588C">
      <w:pPr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  <w:r>
        <w:rPr>
          <w:rFonts w:ascii="TimesNewRomanPSMT;Times New Rom" w:hAnsi="TimesNewRomanPSMT;Times New Rom" w:cs="TimesNewRomanPSMT;Times New Rom"/>
          <w:sz w:val="28"/>
          <w:szCs w:val="28"/>
        </w:rPr>
        <w:t>40. Иски (</w:t>
      </w:r>
      <w:proofErr w:type="spellStart"/>
      <w:r>
        <w:rPr>
          <w:rFonts w:ascii="TimesNewRomanPSMT;Times New Rom" w:hAnsi="TimesNewRomanPSMT;Times New Rom" w:cs="TimesNewRomanPSMT;Times New Rom"/>
          <w:sz w:val="28"/>
          <w:szCs w:val="28"/>
        </w:rPr>
        <w:t>actio</w:t>
      </w:r>
      <w:proofErr w:type="spellEnd"/>
      <w:r>
        <w:rPr>
          <w:rFonts w:ascii="TimesNewRomanPSMT;Times New Rom" w:hAnsi="TimesNewRomanPSMT;Times New Rom" w:cs="TimesNewRomanPSMT;Times New Rom"/>
          <w:sz w:val="28"/>
          <w:szCs w:val="28"/>
        </w:rPr>
        <w:t>). Общая характеристика.</w:t>
      </w:r>
    </w:p>
    <w:p w14:paraId="4CEAB2C3" w14:textId="77777777" w:rsidR="00233C7C" w:rsidRDefault="00233C7C">
      <w:pPr>
        <w:spacing w:line="360" w:lineRule="auto"/>
        <w:ind w:firstLine="680"/>
        <w:jc w:val="both"/>
        <w:rPr>
          <w:rFonts w:ascii="TimesNewRomanPSMT;Times New Rom" w:hAnsi="TimesNewRomanPSMT;Times New Rom" w:cs="TimesNewRomanPSMT;Times New Rom"/>
          <w:sz w:val="28"/>
          <w:szCs w:val="28"/>
        </w:rPr>
      </w:pPr>
    </w:p>
    <w:p w14:paraId="4CEAB2C4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20" w:name="_Toc92962620"/>
      <w:r>
        <w:rPr>
          <w:rFonts w:ascii="Times New Roman" w:hAnsi="Times New Roman" w:cs="Times New Roman"/>
          <w:color w:val="000000"/>
        </w:rPr>
        <w:t xml:space="preserve">Соответствующие приказы, распоряжения ректората о контроле уровня освоения дисциплин и </w:t>
      </w:r>
      <w:proofErr w:type="spellStart"/>
      <w:r>
        <w:rPr>
          <w:rFonts w:ascii="Times New Roman" w:hAnsi="Times New Roman" w:cs="Times New Roman"/>
          <w:color w:val="000000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</w:rPr>
        <w:t xml:space="preserve"> компетенций студентов</w:t>
      </w:r>
      <w:bookmarkEnd w:id="20"/>
      <w:r>
        <w:rPr>
          <w:rFonts w:ascii="Times New Roman" w:hAnsi="Times New Roman" w:cs="Times New Roman"/>
          <w:color w:val="000000"/>
        </w:rPr>
        <w:t xml:space="preserve">  </w:t>
      </w:r>
    </w:p>
    <w:p w14:paraId="4CEAB2C5" w14:textId="77777777" w:rsidR="00233C7C" w:rsidRDefault="00E458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от 23.03.2017 №0557/о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и магистратуры в Финансовом университете» и приказы филиалов по данному вопросу.</w:t>
      </w:r>
    </w:p>
    <w:p w14:paraId="4CEAB2C6" w14:textId="4949C585" w:rsidR="00233C7C" w:rsidRDefault="00233C7C">
      <w:pPr>
        <w:rPr>
          <w:color w:val="000000"/>
        </w:rPr>
      </w:pPr>
    </w:p>
    <w:p w14:paraId="2E2B6931" w14:textId="77777777" w:rsidR="00B075A4" w:rsidRDefault="00B075A4">
      <w:pPr>
        <w:rPr>
          <w:color w:val="000000"/>
        </w:rPr>
      </w:pPr>
    </w:p>
    <w:p w14:paraId="201F737E" w14:textId="1300B05D" w:rsidR="00AE7DAD" w:rsidRPr="00AE7DAD" w:rsidRDefault="00E4588C" w:rsidP="00AE7DAD">
      <w:pPr>
        <w:pStyle w:val="1"/>
        <w:tabs>
          <w:tab w:val="left" w:pos="1134"/>
        </w:tabs>
        <w:spacing w:before="0" w:after="0" w:line="360" w:lineRule="auto"/>
        <w:ind w:left="26" w:firstLine="650"/>
        <w:jc w:val="both"/>
        <w:rPr>
          <w:rFonts w:ascii="Times New Roman" w:hAnsi="Times New Roman" w:cs="Times New Roman"/>
          <w:color w:val="000000"/>
        </w:rPr>
      </w:pPr>
      <w:bookmarkStart w:id="21" w:name="__RefHeading___Toc506893288"/>
      <w:bookmarkStart w:id="22" w:name="_Toc92962621"/>
      <w:r>
        <w:rPr>
          <w:rFonts w:ascii="Times New Roman" w:hAnsi="Times New Roman" w:cs="Times New Roman"/>
          <w:color w:val="000000"/>
        </w:rPr>
        <w:t>8. Перечень основной и дополнительной учебной литературы, необходимой для освоения дисциплины</w:t>
      </w:r>
      <w:bookmarkEnd w:id="21"/>
      <w:bookmarkEnd w:id="22"/>
    </w:p>
    <w:p w14:paraId="6FBE8A34" w14:textId="77777777" w:rsidR="00B075A4" w:rsidRDefault="00B075A4" w:rsidP="00AE7DAD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3EEF187B" w14:textId="77777777" w:rsidR="00B075A4" w:rsidRDefault="00B075A4" w:rsidP="00AE7DAD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719E61F1" w14:textId="57CBC270" w:rsidR="00AE7DAD" w:rsidRDefault="00AE7DAD" w:rsidP="00AE7DAD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Основная литература:</w:t>
      </w:r>
    </w:p>
    <w:p w14:paraId="64204B17" w14:textId="77777777" w:rsidR="00AE7DAD" w:rsidRPr="009A3EFE" w:rsidRDefault="00AE7DAD" w:rsidP="00AE7DAD">
      <w:pPr>
        <w:pStyle w:val="af4"/>
        <w:numPr>
          <w:ilvl w:val="0"/>
          <w:numId w:val="3"/>
        </w:numPr>
        <w:tabs>
          <w:tab w:val="clear" w:pos="0"/>
          <w:tab w:val="num" w:pos="-142"/>
          <w:tab w:val="left" w:pos="540"/>
          <w:tab w:val="left" w:pos="993"/>
          <w:tab w:val="left" w:pos="1066"/>
          <w:tab w:val="left" w:pos="1134"/>
        </w:tabs>
        <w:spacing w:line="360" w:lineRule="auto"/>
        <w:ind w:left="0" w:firstLine="680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Новицкий, И. Б. Римское право</w:t>
      </w:r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: учебник для академического </w:t>
      </w:r>
      <w:proofErr w:type="spellStart"/>
      <w:r w:rsidRPr="009A3EFE">
        <w:rPr>
          <w:iCs/>
          <w:color w:val="000000"/>
          <w:sz w:val="28"/>
          <w:szCs w:val="28"/>
          <w:shd w:val="clear" w:color="auto" w:fill="FFFFFF"/>
        </w:rPr>
        <w:t>бака</w:t>
      </w:r>
      <w:r>
        <w:rPr>
          <w:iCs/>
          <w:color w:val="000000"/>
          <w:sz w:val="28"/>
          <w:szCs w:val="28"/>
          <w:shd w:val="clear" w:color="auto" w:fill="FFFFFF"/>
        </w:rPr>
        <w:t>лавриата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 / И. Б. Новицкий. — Москва</w:t>
      </w:r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9A3EFE">
        <w:rPr>
          <w:iCs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, 2019. — 298 с. — Образовательная платформа </w:t>
      </w:r>
      <w:proofErr w:type="spellStart"/>
      <w:r w:rsidRPr="009A3EFE">
        <w:rPr>
          <w:iCs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.</w:t>
      </w:r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 - URL: </w:t>
      </w:r>
      <w:hyperlink r:id="rId8" w:tgtFrame="_blank" w:history="1">
        <w:r w:rsidRPr="009A3EFE">
          <w:rPr>
            <w:rStyle w:val="a6"/>
            <w:iCs/>
            <w:sz w:val="28"/>
            <w:szCs w:val="28"/>
            <w:shd w:val="clear" w:color="auto" w:fill="FFFFFF"/>
          </w:rPr>
          <w:t>https://urait.ru/bcode/431726</w:t>
        </w:r>
      </w:hyperlink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(дата обращения: 28.12.2021). - </w:t>
      </w:r>
      <w:proofErr w:type="gramStart"/>
      <w:r w:rsidRPr="009A3EFE">
        <w:rPr>
          <w:iCs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9A3EFE">
        <w:rPr>
          <w:iCs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45EDAAF7" w14:textId="77777777" w:rsidR="00AE7DAD" w:rsidRDefault="00AE7DAD" w:rsidP="00AE7DAD">
      <w:pPr>
        <w:pStyle w:val="af4"/>
        <w:numPr>
          <w:ilvl w:val="0"/>
          <w:numId w:val="3"/>
        </w:numPr>
        <w:tabs>
          <w:tab w:val="clear" w:pos="0"/>
          <w:tab w:val="num" w:pos="-142"/>
          <w:tab w:val="left" w:pos="540"/>
          <w:tab w:val="left" w:pos="993"/>
          <w:tab w:val="left" w:pos="1066"/>
          <w:tab w:val="left" w:pos="1134"/>
        </w:tabs>
        <w:spacing w:line="360" w:lineRule="auto"/>
        <w:ind w:left="0" w:firstLine="68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Римское частное право</w:t>
      </w:r>
      <w:r w:rsidRPr="00287541">
        <w:rPr>
          <w:sz w:val="28"/>
          <w:szCs w:val="28"/>
        </w:rPr>
        <w:t>: учебник для бакалавров и магистров / И. Б. Новицкий [и др.</w:t>
      </w:r>
      <w:proofErr w:type="gramStart"/>
      <w:r w:rsidRPr="00287541">
        <w:rPr>
          <w:sz w:val="28"/>
          <w:szCs w:val="28"/>
        </w:rPr>
        <w:t>] ;</w:t>
      </w:r>
      <w:proofErr w:type="gramEnd"/>
      <w:r w:rsidRPr="00287541">
        <w:rPr>
          <w:sz w:val="28"/>
          <w:szCs w:val="28"/>
        </w:rPr>
        <w:t xml:space="preserve"> ответственные редакторы И. Б. Новицкий, И. С. </w:t>
      </w:r>
      <w:proofErr w:type="spellStart"/>
      <w:r w:rsidRPr="00287541">
        <w:rPr>
          <w:sz w:val="28"/>
          <w:szCs w:val="28"/>
        </w:rPr>
        <w:t>Перетерский</w:t>
      </w:r>
      <w:proofErr w:type="spellEnd"/>
      <w:r w:rsidRPr="00287541">
        <w:rPr>
          <w:sz w:val="28"/>
          <w:szCs w:val="28"/>
        </w:rPr>
        <w:t xml:space="preserve">. — </w:t>
      </w:r>
      <w:proofErr w:type="gramStart"/>
      <w:r w:rsidRPr="00287541">
        <w:rPr>
          <w:sz w:val="28"/>
          <w:szCs w:val="28"/>
        </w:rPr>
        <w:t>Москва :</w:t>
      </w:r>
      <w:proofErr w:type="gramEnd"/>
      <w:r w:rsidRPr="00287541">
        <w:rPr>
          <w:sz w:val="28"/>
          <w:szCs w:val="28"/>
        </w:rPr>
        <w:t xml:space="preserve"> </w:t>
      </w:r>
      <w:proofErr w:type="spellStart"/>
      <w:r w:rsidRPr="00287541">
        <w:rPr>
          <w:sz w:val="28"/>
          <w:szCs w:val="28"/>
        </w:rPr>
        <w:t>Юрайт</w:t>
      </w:r>
      <w:proofErr w:type="spellEnd"/>
      <w:r w:rsidRPr="00287541">
        <w:rPr>
          <w:sz w:val="28"/>
          <w:szCs w:val="28"/>
        </w:rPr>
        <w:t>, 2021. — 607 с. — (</w:t>
      </w:r>
      <w:r>
        <w:rPr>
          <w:sz w:val="28"/>
          <w:szCs w:val="28"/>
        </w:rPr>
        <w:t>Бакалавр. Академический курс</w:t>
      </w:r>
      <w:proofErr w:type="gramStart"/>
      <w:r>
        <w:rPr>
          <w:sz w:val="28"/>
          <w:szCs w:val="28"/>
        </w:rPr>
        <w:t>)</w:t>
      </w:r>
      <w:r w:rsidRPr="00287541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  <w:r w:rsidRPr="00287541">
        <w:rPr>
          <w:sz w:val="28"/>
          <w:szCs w:val="28"/>
        </w:rPr>
        <w:t xml:space="preserve"> </w:t>
      </w:r>
      <w:r w:rsidRPr="009A3EFE">
        <w:rPr>
          <w:sz w:val="28"/>
          <w:szCs w:val="28"/>
        </w:rPr>
        <w:t>—</w:t>
      </w:r>
      <w:r w:rsidRPr="00287541">
        <w:rPr>
          <w:sz w:val="28"/>
          <w:szCs w:val="28"/>
        </w:rPr>
        <w:t xml:space="preserve"> Образовательная платформа </w:t>
      </w:r>
      <w:proofErr w:type="spellStart"/>
      <w:r w:rsidRPr="00287541">
        <w:rPr>
          <w:sz w:val="28"/>
          <w:szCs w:val="28"/>
        </w:rPr>
        <w:t>Юрайт</w:t>
      </w:r>
      <w:proofErr w:type="spellEnd"/>
      <w:r w:rsidRPr="00287541">
        <w:rPr>
          <w:sz w:val="28"/>
          <w:szCs w:val="28"/>
        </w:rPr>
        <w:t xml:space="preserve"> [сайт]. — URL: </w:t>
      </w:r>
      <w:hyperlink r:id="rId9" w:tgtFrame="_blank" w:history="1">
        <w:r w:rsidRPr="00287541">
          <w:rPr>
            <w:rStyle w:val="a6"/>
            <w:sz w:val="28"/>
            <w:szCs w:val="28"/>
          </w:rPr>
          <w:t>https://urait.ru/bcode/487222</w:t>
        </w:r>
      </w:hyperlink>
      <w:r w:rsidRPr="00287541">
        <w:rPr>
          <w:sz w:val="28"/>
          <w:szCs w:val="28"/>
        </w:rPr>
        <w:t> (дата обращения: 28.12.2021).</w:t>
      </w:r>
      <w:r w:rsidRPr="00287541">
        <w:rPr>
          <w:b/>
          <w:bCs/>
          <w:iCs/>
        </w:rPr>
        <w:t xml:space="preserve"> </w:t>
      </w:r>
      <w:r w:rsidRPr="009A3EFE">
        <w:rPr>
          <w:bCs/>
          <w:iCs/>
          <w:sz w:val="28"/>
          <w:szCs w:val="28"/>
        </w:rPr>
        <w:t xml:space="preserve">— </w:t>
      </w:r>
      <w:proofErr w:type="gramStart"/>
      <w:r w:rsidRPr="009A3EFE">
        <w:rPr>
          <w:bCs/>
          <w:iCs/>
          <w:sz w:val="28"/>
          <w:szCs w:val="28"/>
        </w:rPr>
        <w:t>Текст :</w:t>
      </w:r>
      <w:proofErr w:type="gramEnd"/>
      <w:r w:rsidRPr="009A3EFE">
        <w:rPr>
          <w:bCs/>
          <w:iCs/>
          <w:sz w:val="28"/>
          <w:szCs w:val="28"/>
        </w:rPr>
        <w:t xml:space="preserve"> электронный </w:t>
      </w:r>
    </w:p>
    <w:p w14:paraId="49C49800" w14:textId="77777777" w:rsidR="00AE7DAD" w:rsidRPr="000D6BBF" w:rsidRDefault="00AE7DAD" w:rsidP="00AE7DAD">
      <w:pPr>
        <w:pStyle w:val="af4"/>
        <w:numPr>
          <w:ilvl w:val="0"/>
          <w:numId w:val="3"/>
        </w:numPr>
        <w:tabs>
          <w:tab w:val="clear" w:pos="0"/>
          <w:tab w:val="num" w:pos="-142"/>
          <w:tab w:val="left" w:pos="540"/>
          <w:tab w:val="left" w:pos="993"/>
          <w:tab w:val="left" w:pos="1066"/>
          <w:tab w:val="left" w:pos="1134"/>
        </w:tabs>
        <w:spacing w:line="360" w:lineRule="auto"/>
        <w:ind w:left="0" w:firstLine="680"/>
        <w:jc w:val="both"/>
        <w:rPr>
          <w:bCs/>
          <w:iCs/>
          <w:sz w:val="28"/>
          <w:szCs w:val="28"/>
        </w:rPr>
      </w:pPr>
      <w:proofErr w:type="spellStart"/>
      <w:r w:rsidRPr="000D6BBF">
        <w:rPr>
          <w:bCs/>
          <w:iCs/>
          <w:sz w:val="28"/>
          <w:szCs w:val="28"/>
        </w:rPr>
        <w:t>Санфилиппо</w:t>
      </w:r>
      <w:proofErr w:type="spellEnd"/>
      <w:r w:rsidRPr="000D6BBF">
        <w:rPr>
          <w:bCs/>
          <w:iCs/>
          <w:sz w:val="28"/>
          <w:szCs w:val="28"/>
        </w:rPr>
        <w:t xml:space="preserve">, Ч. Курс римского частного </w:t>
      </w:r>
      <w:proofErr w:type="gramStart"/>
      <w:r w:rsidRPr="000D6BBF">
        <w:rPr>
          <w:bCs/>
          <w:iCs/>
          <w:sz w:val="28"/>
          <w:szCs w:val="28"/>
        </w:rPr>
        <w:t>права :</w:t>
      </w:r>
      <w:proofErr w:type="gramEnd"/>
      <w:r w:rsidRPr="000D6BBF">
        <w:rPr>
          <w:bCs/>
          <w:iCs/>
          <w:sz w:val="28"/>
          <w:szCs w:val="28"/>
        </w:rPr>
        <w:t xml:space="preserve"> учебник / </w:t>
      </w:r>
      <w:proofErr w:type="spellStart"/>
      <w:r w:rsidRPr="000D6BBF">
        <w:rPr>
          <w:bCs/>
          <w:iCs/>
          <w:sz w:val="28"/>
          <w:szCs w:val="28"/>
        </w:rPr>
        <w:t>Чезаре</w:t>
      </w:r>
      <w:proofErr w:type="spellEnd"/>
      <w:r w:rsidRPr="000D6BBF">
        <w:rPr>
          <w:bCs/>
          <w:iCs/>
          <w:sz w:val="28"/>
          <w:szCs w:val="28"/>
        </w:rPr>
        <w:t xml:space="preserve"> </w:t>
      </w:r>
      <w:proofErr w:type="spellStart"/>
      <w:r w:rsidRPr="000D6BBF">
        <w:rPr>
          <w:bCs/>
          <w:iCs/>
          <w:sz w:val="28"/>
          <w:szCs w:val="28"/>
        </w:rPr>
        <w:t>Санфилиппо</w:t>
      </w:r>
      <w:proofErr w:type="spellEnd"/>
      <w:r w:rsidRPr="000D6BBF">
        <w:rPr>
          <w:bCs/>
          <w:iCs/>
          <w:sz w:val="28"/>
          <w:szCs w:val="28"/>
        </w:rPr>
        <w:t xml:space="preserve"> ; [пер. с итал. И. И. </w:t>
      </w:r>
      <w:proofErr w:type="spellStart"/>
      <w:r w:rsidRPr="000D6BBF">
        <w:rPr>
          <w:bCs/>
          <w:iCs/>
          <w:sz w:val="28"/>
          <w:szCs w:val="28"/>
        </w:rPr>
        <w:t>Маханькова</w:t>
      </w:r>
      <w:proofErr w:type="spellEnd"/>
      <w:r w:rsidRPr="000D6BBF">
        <w:rPr>
          <w:bCs/>
          <w:iCs/>
          <w:sz w:val="28"/>
          <w:szCs w:val="28"/>
        </w:rPr>
        <w:t xml:space="preserve">] ; под общ. ред. Д. В. </w:t>
      </w:r>
      <w:proofErr w:type="spellStart"/>
      <w:r w:rsidRPr="000D6BBF">
        <w:rPr>
          <w:bCs/>
          <w:iCs/>
          <w:sz w:val="28"/>
          <w:szCs w:val="28"/>
        </w:rPr>
        <w:t>Дождева</w:t>
      </w:r>
      <w:proofErr w:type="spellEnd"/>
      <w:r w:rsidRPr="000D6BBF">
        <w:rPr>
          <w:bCs/>
          <w:iCs/>
          <w:sz w:val="28"/>
          <w:szCs w:val="28"/>
        </w:rPr>
        <w:t xml:space="preserve">. - </w:t>
      </w:r>
      <w:proofErr w:type="gramStart"/>
      <w:r w:rsidRPr="000D6BBF">
        <w:rPr>
          <w:bCs/>
          <w:iCs/>
          <w:sz w:val="28"/>
          <w:szCs w:val="28"/>
        </w:rPr>
        <w:t>Москва :</w:t>
      </w:r>
      <w:proofErr w:type="gramEnd"/>
      <w:r w:rsidRPr="000D6BBF">
        <w:rPr>
          <w:bCs/>
          <w:iCs/>
          <w:sz w:val="28"/>
          <w:szCs w:val="28"/>
        </w:rPr>
        <w:t xml:space="preserve"> Норма : ИНФРА-М, 2022. - 464 с. - ЭБС </w:t>
      </w:r>
      <w:proofErr w:type="gramStart"/>
      <w:r w:rsidRPr="000D6BBF">
        <w:rPr>
          <w:bCs/>
          <w:iCs/>
          <w:sz w:val="28"/>
          <w:szCs w:val="28"/>
          <w:lang w:val="en-US"/>
        </w:rPr>
        <w:t>ZNANIUM</w:t>
      </w:r>
      <w:r w:rsidRPr="000D6BBF">
        <w:rPr>
          <w:bCs/>
          <w:iCs/>
          <w:sz w:val="28"/>
          <w:szCs w:val="28"/>
        </w:rPr>
        <w:t>.</w:t>
      </w:r>
      <w:r w:rsidRPr="000D6BBF">
        <w:rPr>
          <w:bCs/>
          <w:iCs/>
          <w:sz w:val="28"/>
          <w:szCs w:val="28"/>
          <w:lang w:val="en-US"/>
        </w:rPr>
        <w:t>com</w:t>
      </w:r>
      <w:r w:rsidRPr="000D6BBF">
        <w:rPr>
          <w:bCs/>
          <w:iCs/>
          <w:sz w:val="28"/>
          <w:szCs w:val="28"/>
        </w:rPr>
        <w:t>.-</w:t>
      </w:r>
      <w:proofErr w:type="gramEnd"/>
      <w:r w:rsidRPr="000D6BBF">
        <w:rPr>
          <w:bCs/>
          <w:iCs/>
          <w:sz w:val="28"/>
          <w:szCs w:val="28"/>
        </w:rPr>
        <w:t xml:space="preserve">URL: </w:t>
      </w:r>
      <w:r w:rsidRPr="000D6BBF">
        <w:rPr>
          <w:bCs/>
          <w:iCs/>
          <w:sz w:val="28"/>
          <w:szCs w:val="28"/>
          <w:u w:val="single"/>
        </w:rPr>
        <w:t>https://znanium.com/catalog/product/1836936</w:t>
      </w:r>
      <w:r w:rsidRPr="000D6BBF">
        <w:rPr>
          <w:bCs/>
          <w:iCs/>
          <w:sz w:val="28"/>
          <w:szCs w:val="28"/>
        </w:rPr>
        <w:t xml:space="preserve"> (дата обращения: 28.12.2021). –  </w:t>
      </w:r>
      <w:proofErr w:type="gramStart"/>
      <w:r w:rsidRPr="000D6BBF">
        <w:rPr>
          <w:bCs/>
          <w:iCs/>
          <w:sz w:val="28"/>
          <w:szCs w:val="28"/>
        </w:rPr>
        <w:t>Текст :</w:t>
      </w:r>
      <w:proofErr w:type="gramEnd"/>
      <w:r w:rsidRPr="000D6BBF">
        <w:rPr>
          <w:bCs/>
          <w:iCs/>
          <w:sz w:val="28"/>
          <w:szCs w:val="28"/>
        </w:rPr>
        <w:t xml:space="preserve"> электронный</w:t>
      </w:r>
    </w:p>
    <w:p w14:paraId="349ADB99" w14:textId="77777777" w:rsidR="00B075A4" w:rsidRDefault="00B075A4" w:rsidP="00AE7DAD">
      <w:pPr>
        <w:pStyle w:val="af4"/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left="502"/>
        <w:rPr>
          <w:b/>
          <w:bCs/>
          <w:iCs/>
          <w:sz w:val="28"/>
          <w:szCs w:val="28"/>
        </w:rPr>
      </w:pPr>
    </w:p>
    <w:p w14:paraId="160822C7" w14:textId="051292EA" w:rsidR="00AE7DAD" w:rsidRPr="00287541" w:rsidRDefault="00AE7DAD" w:rsidP="00AE7DAD">
      <w:pPr>
        <w:pStyle w:val="af4"/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left="502"/>
        <w:rPr>
          <w:bCs/>
          <w:iCs/>
          <w:sz w:val="28"/>
          <w:szCs w:val="28"/>
        </w:rPr>
      </w:pPr>
      <w:r w:rsidRPr="00287541">
        <w:rPr>
          <w:b/>
          <w:bCs/>
          <w:iCs/>
          <w:sz w:val="28"/>
          <w:szCs w:val="28"/>
        </w:rPr>
        <w:t>Дополнительная литература</w:t>
      </w:r>
      <w:r w:rsidRPr="00287541">
        <w:rPr>
          <w:bCs/>
          <w:iCs/>
          <w:sz w:val="28"/>
          <w:szCs w:val="28"/>
        </w:rPr>
        <w:t>:</w:t>
      </w:r>
    </w:p>
    <w:p w14:paraId="512AD98D" w14:textId="77777777" w:rsidR="00AE7DAD" w:rsidRPr="00287541" w:rsidRDefault="00AE7DAD" w:rsidP="00AE7DAD">
      <w:pPr>
        <w:numPr>
          <w:ilvl w:val="0"/>
          <w:numId w:val="3"/>
        </w:numPr>
        <w:tabs>
          <w:tab w:val="clear" w:pos="0"/>
          <w:tab w:val="num" w:pos="-142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287541">
        <w:rPr>
          <w:sz w:val="28"/>
          <w:szCs w:val="28"/>
        </w:rPr>
        <w:t>Маршалок</w:t>
      </w:r>
      <w:proofErr w:type="spellEnd"/>
      <w:r w:rsidRPr="00287541">
        <w:rPr>
          <w:sz w:val="28"/>
          <w:szCs w:val="28"/>
        </w:rPr>
        <w:t xml:space="preserve">, Н. В. Латинский язык для </w:t>
      </w:r>
      <w:proofErr w:type="gramStart"/>
      <w:r w:rsidRPr="00287541">
        <w:rPr>
          <w:sz w:val="28"/>
          <w:szCs w:val="28"/>
        </w:rPr>
        <w:t>юристов :</w:t>
      </w:r>
      <w:proofErr w:type="gramEnd"/>
      <w:r w:rsidRPr="00287541">
        <w:rPr>
          <w:sz w:val="28"/>
          <w:szCs w:val="28"/>
        </w:rPr>
        <w:t xml:space="preserve"> учебник / Н. В. </w:t>
      </w:r>
      <w:proofErr w:type="spellStart"/>
      <w:r w:rsidRPr="00287541">
        <w:rPr>
          <w:sz w:val="28"/>
          <w:szCs w:val="28"/>
        </w:rPr>
        <w:t>Маршалок</w:t>
      </w:r>
      <w:proofErr w:type="spellEnd"/>
      <w:r w:rsidRPr="00287541">
        <w:rPr>
          <w:sz w:val="28"/>
          <w:szCs w:val="28"/>
        </w:rPr>
        <w:t xml:space="preserve">, И. Л. Ульянова ; Российский государственный университет правосудия, Московский государственный институт международных отношений (университет) МИД Российской Федерации. – </w:t>
      </w:r>
      <w:proofErr w:type="gramStart"/>
      <w:r w:rsidRPr="00287541">
        <w:rPr>
          <w:sz w:val="28"/>
          <w:szCs w:val="28"/>
        </w:rPr>
        <w:t>Москва :</w:t>
      </w:r>
      <w:proofErr w:type="gramEnd"/>
      <w:r w:rsidRPr="00287541">
        <w:rPr>
          <w:sz w:val="28"/>
          <w:szCs w:val="28"/>
        </w:rPr>
        <w:t xml:space="preserve"> Российский государственный университет правосудия (РГУП), 2017. – 166 </w:t>
      </w:r>
      <w:proofErr w:type="gramStart"/>
      <w:r w:rsidRPr="00287541">
        <w:rPr>
          <w:sz w:val="28"/>
          <w:szCs w:val="28"/>
        </w:rPr>
        <w:t>с. :</w:t>
      </w:r>
      <w:proofErr w:type="gramEnd"/>
      <w:r w:rsidRPr="00287541">
        <w:rPr>
          <w:sz w:val="28"/>
          <w:szCs w:val="28"/>
        </w:rPr>
        <w:t xml:space="preserve"> табл. – Режим доступа: по подписке. – URL: </w:t>
      </w:r>
      <w:hyperlink r:id="rId10" w:history="1">
        <w:r w:rsidRPr="00287541">
          <w:rPr>
            <w:sz w:val="28"/>
            <w:szCs w:val="28"/>
            <w:u w:val="single"/>
          </w:rPr>
          <w:t>https://biblioclub.ru/index.php?page=book&amp;id=560889</w:t>
        </w:r>
      </w:hyperlink>
      <w:r w:rsidRPr="00287541">
        <w:rPr>
          <w:sz w:val="28"/>
          <w:szCs w:val="28"/>
        </w:rPr>
        <w:t> (дата обращения: 28.12.2</w:t>
      </w:r>
      <w:r>
        <w:rPr>
          <w:sz w:val="28"/>
          <w:szCs w:val="28"/>
        </w:rPr>
        <w:t>021)</w:t>
      </w:r>
      <w:r w:rsidRPr="00287541">
        <w:rPr>
          <w:sz w:val="28"/>
          <w:szCs w:val="28"/>
        </w:rPr>
        <w:t xml:space="preserve">. – </w:t>
      </w:r>
      <w:proofErr w:type="gramStart"/>
      <w:r w:rsidRPr="00287541">
        <w:rPr>
          <w:sz w:val="28"/>
          <w:szCs w:val="28"/>
        </w:rPr>
        <w:t>Текст :</w:t>
      </w:r>
      <w:proofErr w:type="gramEnd"/>
      <w:r w:rsidRPr="00287541">
        <w:rPr>
          <w:sz w:val="28"/>
          <w:szCs w:val="28"/>
        </w:rPr>
        <w:t xml:space="preserve"> электронный.</w:t>
      </w:r>
      <w:r w:rsidRPr="00287541">
        <w:rPr>
          <w:bCs/>
          <w:iCs/>
          <w:sz w:val="28"/>
          <w:szCs w:val="28"/>
        </w:rPr>
        <w:t xml:space="preserve"> </w:t>
      </w:r>
    </w:p>
    <w:p w14:paraId="73E8C4F8" w14:textId="77777777" w:rsidR="00AE7DAD" w:rsidRPr="00D42F40" w:rsidRDefault="00AE7DAD" w:rsidP="00AE7DAD">
      <w:pPr>
        <w:pStyle w:val="af3"/>
        <w:numPr>
          <w:ilvl w:val="0"/>
          <w:numId w:val="3"/>
        </w:numPr>
        <w:tabs>
          <w:tab w:val="clear" w:pos="0"/>
          <w:tab w:val="num" w:pos="-142"/>
          <w:tab w:val="left" w:pos="709"/>
          <w:tab w:val="left" w:pos="851"/>
        </w:tabs>
        <w:spacing w:before="0" w:after="0" w:line="360" w:lineRule="auto"/>
        <w:ind w:left="0" w:firstLine="680"/>
        <w:jc w:val="both"/>
      </w:pPr>
      <w:r w:rsidRPr="00D42F40">
        <w:rPr>
          <w:rFonts w:ascii="Times New Roman" w:hAnsi="Times New Roman" w:cs="Times New Roman"/>
          <w:color w:val="000000"/>
        </w:rPr>
        <w:t xml:space="preserve">Кудинов, О. А. Комментарии к источникам римского </w:t>
      </w:r>
      <w:proofErr w:type="gramStart"/>
      <w:r w:rsidRPr="00D42F40">
        <w:rPr>
          <w:rFonts w:ascii="Times New Roman" w:hAnsi="Times New Roman" w:cs="Times New Roman"/>
          <w:color w:val="000000"/>
        </w:rPr>
        <w:t>права :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учебное пособие / О. А. Кудинов. — </w:t>
      </w:r>
      <w:proofErr w:type="gramStart"/>
      <w:r w:rsidRPr="00D42F40">
        <w:rPr>
          <w:rFonts w:ascii="Times New Roman" w:hAnsi="Times New Roman" w:cs="Times New Roman"/>
          <w:color w:val="000000"/>
        </w:rPr>
        <w:t>Москва :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Издательско-торговая корпорация</w:t>
      </w:r>
      <w:r>
        <w:rPr>
          <w:rFonts w:ascii="Times New Roman" w:hAnsi="Times New Roman" w:cs="Times New Roman"/>
          <w:color w:val="000000"/>
        </w:rPr>
        <w:t xml:space="preserve"> «Дашков и К°», 2019. - 344 с</w:t>
      </w:r>
      <w:r w:rsidRPr="00D42F40">
        <w:rPr>
          <w:rFonts w:ascii="Times New Roman" w:hAnsi="Times New Roman" w:cs="Times New Roman"/>
          <w:color w:val="000000"/>
        </w:rPr>
        <w:t>.-</w:t>
      </w:r>
      <w:r>
        <w:rPr>
          <w:rFonts w:ascii="Times New Roman" w:hAnsi="Times New Roman" w:cs="Times New Roman"/>
          <w:color w:val="000000"/>
        </w:rPr>
        <w:t xml:space="preserve"> ЭБС </w:t>
      </w:r>
      <w:proofErr w:type="gramStart"/>
      <w:r>
        <w:rPr>
          <w:rFonts w:ascii="Times New Roman" w:hAnsi="Times New Roman" w:cs="Times New Roman"/>
          <w:color w:val="000000"/>
          <w:lang w:val="en-US"/>
        </w:rPr>
        <w:t>ZNANIUM</w:t>
      </w:r>
      <w:r w:rsidRPr="008C6BC1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  <w:lang w:val="en-US"/>
        </w:rPr>
        <w:t>com</w:t>
      </w:r>
      <w:r w:rsidRPr="008C6BC1">
        <w:rPr>
          <w:rFonts w:ascii="Times New Roman" w:hAnsi="Times New Roman" w:cs="Times New Roman"/>
          <w:color w:val="000000"/>
        </w:rPr>
        <w:t>.—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URL: </w:t>
      </w:r>
      <w:r w:rsidRPr="00163820">
        <w:rPr>
          <w:rFonts w:ascii="Times New Roman" w:hAnsi="Times New Roman" w:cs="Times New Roman"/>
          <w:color w:val="000000"/>
          <w:u w:val="single"/>
        </w:rPr>
        <w:t>https://znanium.com/catalog/product/1091547</w:t>
      </w:r>
      <w:r w:rsidRPr="00D42F40">
        <w:rPr>
          <w:rFonts w:ascii="Times New Roman" w:hAnsi="Times New Roman" w:cs="Times New Roman"/>
          <w:color w:val="000000"/>
        </w:rPr>
        <w:t xml:space="preserve"> (дата обращения: 28.12.2021). – </w:t>
      </w:r>
      <w:r w:rsidRPr="0016382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63820">
        <w:rPr>
          <w:rFonts w:ascii="Times New Roman" w:hAnsi="Times New Roman" w:cs="Times New Roman"/>
          <w:color w:val="000000"/>
        </w:rPr>
        <w:t>Текст :</w:t>
      </w:r>
      <w:proofErr w:type="gramEnd"/>
      <w:r w:rsidRPr="00163820">
        <w:rPr>
          <w:rFonts w:ascii="Times New Roman" w:hAnsi="Times New Roman" w:cs="Times New Roman"/>
          <w:color w:val="000000"/>
        </w:rPr>
        <w:t xml:space="preserve"> электронный</w:t>
      </w:r>
      <w:r>
        <w:t>.</w:t>
      </w:r>
    </w:p>
    <w:p w14:paraId="43D95AA0" w14:textId="77777777" w:rsidR="00AE7DAD" w:rsidRPr="00D42F40" w:rsidRDefault="00AE7DAD" w:rsidP="00AE7DAD">
      <w:pPr>
        <w:pStyle w:val="af3"/>
        <w:numPr>
          <w:ilvl w:val="0"/>
          <w:numId w:val="3"/>
        </w:numPr>
        <w:tabs>
          <w:tab w:val="clear" w:pos="0"/>
          <w:tab w:val="num" w:pos="-142"/>
          <w:tab w:val="left" w:pos="709"/>
          <w:tab w:val="left" w:pos="851"/>
        </w:tabs>
        <w:spacing w:before="0" w:after="0" w:line="360" w:lineRule="auto"/>
        <w:ind w:left="0" w:firstLine="680"/>
        <w:jc w:val="both"/>
        <w:rPr>
          <w:rFonts w:ascii="Times New Roman" w:hAnsi="Times New Roman" w:cs="Times New Roman"/>
          <w:color w:val="000000"/>
        </w:rPr>
      </w:pPr>
      <w:r w:rsidRPr="00D42F40">
        <w:rPr>
          <w:rFonts w:ascii="Times New Roman" w:hAnsi="Times New Roman" w:cs="Times New Roman"/>
          <w:color w:val="000000"/>
        </w:rPr>
        <w:lastRenderedPageBreak/>
        <w:t xml:space="preserve">Кудинов, О. А. Римское </w:t>
      </w:r>
      <w:proofErr w:type="gramStart"/>
      <w:r w:rsidRPr="00D42F40">
        <w:rPr>
          <w:rFonts w:ascii="Times New Roman" w:hAnsi="Times New Roman" w:cs="Times New Roman"/>
          <w:color w:val="000000"/>
        </w:rPr>
        <w:t>право :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учебное пособие</w:t>
      </w:r>
      <w:r>
        <w:rPr>
          <w:rFonts w:ascii="Times New Roman" w:hAnsi="Times New Roman" w:cs="Times New Roman"/>
          <w:color w:val="000000"/>
        </w:rPr>
        <w:t xml:space="preserve"> / О. А. Кудинов</w:t>
      </w:r>
      <w:r w:rsidRPr="00D42F40">
        <w:rPr>
          <w:rFonts w:ascii="Times New Roman" w:hAnsi="Times New Roman" w:cs="Times New Roman"/>
          <w:color w:val="000000"/>
        </w:rPr>
        <w:t xml:space="preserve">. - 4-е изд. — </w:t>
      </w:r>
      <w:proofErr w:type="gramStart"/>
      <w:r w:rsidRPr="00D42F40">
        <w:rPr>
          <w:rFonts w:ascii="Times New Roman" w:hAnsi="Times New Roman" w:cs="Times New Roman"/>
          <w:color w:val="000000"/>
        </w:rPr>
        <w:t>Москва :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Издательско-торговая корпорация </w:t>
      </w:r>
      <w:r>
        <w:rPr>
          <w:rFonts w:ascii="Times New Roman" w:hAnsi="Times New Roman" w:cs="Times New Roman"/>
          <w:color w:val="000000"/>
        </w:rPr>
        <w:t>«Дашков и К°», 2019. - 238 с.</w:t>
      </w:r>
      <w:r w:rsidRPr="00D42F40">
        <w:rPr>
          <w:rFonts w:ascii="Times New Roman" w:hAnsi="Times New Roman" w:cs="Times New Roman"/>
          <w:color w:val="000000"/>
        </w:rPr>
        <w:t>-</w:t>
      </w:r>
      <w:r w:rsidRPr="008C6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C6BC1">
        <w:rPr>
          <w:rFonts w:ascii="Times New Roman" w:hAnsi="Times New Roman" w:cs="Times New Roman"/>
          <w:color w:val="000000"/>
        </w:rPr>
        <w:t xml:space="preserve">ЭБС </w:t>
      </w:r>
      <w:proofErr w:type="gramStart"/>
      <w:r w:rsidRPr="008C6BC1">
        <w:rPr>
          <w:rFonts w:ascii="Times New Roman" w:hAnsi="Times New Roman" w:cs="Times New Roman"/>
          <w:color w:val="000000"/>
          <w:lang w:val="en-US"/>
        </w:rPr>
        <w:t>ZNANIUM</w:t>
      </w:r>
      <w:r w:rsidRPr="008C6BC1">
        <w:rPr>
          <w:rFonts w:ascii="Times New Roman" w:hAnsi="Times New Roman" w:cs="Times New Roman"/>
          <w:color w:val="000000"/>
        </w:rPr>
        <w:t>.</w:t>
      </w:r>
      <w:r w:rsidRPr="008C6BC1">
        <w:rPr>
          <w:rFonts w:ascii="Times New Roman" w:hAnsi="Times New Roman" w:cs="Times New Roman"/>
          <w:color w:val="000000"/>
          <w:lang w:val="en-US"/>
        </w:rPr>
        <w:t>com</w:t>
      </w:r>
      <w:r w:rsidRPr="008C6BC1">
        <w:rPr>
          <w:rFonts w:ascii="Times New Roman" w:hAnsi="Times New Roman" w:cs="Times New Roman"/>
          <w:color w:val="000000"/>
        </w:rPr>
        <w:t>.-</w:t>
      </w:r>
      <w:proofErr w:type="gramEnd"/>
      <w:r w:rsidRPr="00D42F40">
        <w:rPr>
          <w:rFonts w:ascii="Times New Roman" w:hAnsi="Times New Roman" w:cs="Times New Roman"/>
          <w:color w:val="000000"/>
        </w:rPr>
        <w:t xml:space="preserve"> URL: </w:t>
      </w:r>
      <w:r w:rsidRPr="00163820">
        <w:rPr>
          <w:rFonts w:ascii="Times New Roman" w:hAnsi="Times New Roman" w:cs="Times New Roman"/>
          <w:color w:val="000000"/>
          <w:u w:val="single"/>
        </w:rPr>
        <w:t>https://znanium.com/catalog/product/1093499</w:t>
      </w:r>
      <w:r w:rsidRPr="00D42F40">
        <w:rPr>
          <w:rFonts w:ascii="Times New Roman" w:hAnsi="Times New Roman" w:cs="Times New Roman"/>
          <w:color w:val="000000"/>
        </w:rPr>
        <w:t xml:space="preserve"> (дата обращения: 28.12.2021). – </w:t>
      </w:r>
      <w:proofErr w:type="gramStart"/>
      <w:r w:rsidRPr="00163820">
        <w:rPr>
          <w:rFonts w:ascii="Times New Roman" w:hAnsi="Times New Roman" w:cs="Times New Roman"/>
          <w:color w:val="000000"/>
        </w:rPr>
        <w:t>Текст :</w:t>
      </w:r>
      <w:proofErr w:type="gramEnd"/>
      <w:r w:rsidRPr="00163820">
        <w:rPr>
          <w:rFonts w:ascii="Times New Roman" w:hAnsi="Times New Roman" w:cs="Times New Roman"/>
          <w:color w:val="000000"/>
        </w:rPr>
        <w:t xml:space="preserve"> электронный</w:t>
      </w:r>
    </w:p>
    <w:p w14:paraId="047681C6" w14:textId="77777777" w:rsidR="00AE7DAD" w:rsidRPr="00104145" w:rsidRDefault="00AE7DAD" w:rsidP="00AE7DAD">
      <w:pPr>
        <w:pStyle w:val="af3"/>
        <w:numPr>
          <w:ilvl w:val="0"/>
          <w:numId w:val="3"/>
        </w:numPr>
        <w:tabs>
          <w:tab w:val="clear" w:pos="0"/>
          <w:tab w:val="num" w:pos="-142"/>
          <w:tab w:val="left" w:pos="709"/>
          <w:tab w:val="left" w:pos="851"/>
        </w:tabs>
        <w:spacing w:before="0" w:after="0" w:line="360" w:lineRule="auto"/>
        <w:ind w:left="0" w:firstLine="680"/>
        <w:jc w:val="both"/>
        <w:rPr>
          <w:rStyle w:val="bookid1"/>
          <w:rFonts w:ascii="Times New Roman" w:hAnsi="Times New Roman" w:cs="Times New Roman"/>
          <w:vanish w:val="0"/>
          <w:color w:val="000000"/>
        </w:rPr>
      </w:pPr>
      <w:r w:rsidRPr="00104145">
        <w:rPr>
          <w:rFonts w:ascii="Times New Roman" w:hAnsi="Times New Roman" w:cs="Times New Roman"/>
          <w:bCs/>
          <w:color w:val="000000"/>
        </w:rPr>
        <w:t>Рубаник, В.Е.</w:t>
      </w:r>
      <w:r w:rsidRPr="00104145">
        <w:rPr>
          <w:rFonts w:ascii="Times New Roman" w:hAnsi="Times New Roman" w:cs="Times New Roman"/>
          <w:color w:val="000000"/>
        </w:rPr>
        <w:t xml:space="preserve"> Собственность и право собственности: юридические, философские, социологические, экономические подходы в их историческом развитии. В трёх книгах. Книга 2. Эволюция восточнославянской традиции права собственности в ХХ </w:t>
      </w:r>
      <w:proofErr w:type="gramStart"/>
      <w:r w:rsidRPr="00104145">
        <w:rPr>
          <w:rFonts w:ascii="Times New Roman" w:hAnsi="Times New Roman" w:cs="Times New Roman"/>
          <w:color w:val="000000"/>
        </w:rPr>
        <w:t>веке :</w:t>
      </w:r>
      <w:proofErr w:type="gramEnd"/>
      <w:r w:rsidRPr="00104145">
        <w:rPr>
          <w:rFonts w:ascii="Times New Roman" w:hAnsi="Times New Roman" w:cs="Times New Roman"/>
          <w:color w:val="000000"/>
        </w:rPr>
        <w:t xml:space="preserve"> монография / Рубаник В.Е. — Моск</w:t>
      </w:r>
      <w:r>
        <w:rPr>
          <w:rFonts w:ascii="Times New Roman" w:hAnsi="Times New Roman" w:cs="Times New Roman"/>
          <w:color w:val="000000"/>
        </w:rPr>
        <w:t xml:space="preserve">ва : </w:t>
      </w:r>
      <w:proofErr w:type="spellStart"/>
      <w:r>
        <w:rPr>
          <w:rFonts w:ascii="Times New Roman" w:hAnsi="Times New Roman" w:cs="Times New Roman"/>
          <w:color w:val="000000"/>
        </w:rPr>
        <w:t>Русайнс</w:t>
      </w:r>
      <w:proofErr w:type="spellEnd"/>
      <w:r>
        <w:rPr>
          <w:rFonts w:ascii="Times New Roman" w:hAnsi="Times New Roman" w:cs="Times New Roman"/>
          <w:color w:val="000000"/>
        </w:rPr>
        <w:t>, 2017. — 192 с</w:t>
      </w:r>
      <w:r w:rsidRPr="00104145">
        <w:rPr>
          <w:rFonts w:ascii="Times New Roman" w:hAnsi="Times New Roman" w:cs="Times New Roman"/>
          <w:color w:val="000000"/>
        </w:rPr>
        <w:t>. —</w:t>
      </w:r>
      <w:r w:rsidRPr="002F666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ЭБС </w:t>
      </w:r>
      <w:r>
        <w:rPr>
          <w:rFonts w:ascii="Times New Roman" w:hAnsi="Times New Roman" w:cs="Times New Roman"/>
          <w:color w:val="000000"/>
          <w:lang w:val="en-US"/>
        </w:rPr>
        <w:t>BOOK</w:t>
      </w:r>
      <w:r w:rsidRPr="002F6666">
        <w:rPr>
          <w:rFonts w:ascii="Times New Roman" w:hAnsi="Times New Roman" w:cs="Times New Roman"/>
          <w:color w:val="000000"/>
        </w:rPr>
        <w:t>.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ru</w:t>
      </w:r>
      <w:proofErr w:type="spellEnd"/>
      <w:r w:rsidRPr="002F6666">
        <w:rPr>
          <w:rFonts w:ascii="Times New Roman" w:hAnsi="Times New Roman" w:cs="Times New Roman"/>
          <w:color w:val="000000"/>
        </w:rPr>
        <w:t>.</w:t>
      </w:r>
      <w:r w:rsidRPr="002F6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6666">
        <w:rPr>
          <w:rFonts w:ascii="Times New Roman" w:hAnsi="Times New Roman" w:cs="Times New Roman"/>
          <w:color w:val="000000"/>
        </w:rPr>
        <w:t>—</w:t>
      </w:r>
      <w:r w:rsidRPr="00104145">
        <w:rPr>
          <w:rFonts w:ascii="Times New Roman" w:hAnsi="Times New Roman" w:cs="Times New Roman"/>
          <w:color w:val="000000"/>
        </w:rPr>
        <w:t xml:space="preserve"> URL: </w:t>
      </w:r>
      <w:r w:rsidRPr="002F6666">
        <w:rPr>
          <w:rFonts w:ascii="Times New Roman" w:hAnsi="Times New Roman" w:cs="Times New Roman"/>
          <w:color w:val="000000"/>
          <w:u w:val="single"/>
        </w:rPr>
        <w:t>https://book.ru/book/922798</w:t>
      </w:r>
      <w:r w:rsidRPr="00104145">
        <w:rPr>
          <w:rFonts w:ascii="Times New Roman" w:hAnsi="Times New Roman" w:cs="Times New Roman"/>
          <w:color w:val="000000"/>
        </w:rPr>
        <w:t xml:space="preserve"> (дата обращения: 28.12.2021). — </w:t>
      </w:r>
      <w:proofErr w:type="gramStart"/>
      <w:r w:rsidRPr="00104145">
        <w:rPr>
          <w:rFonts w:ascii="Times New Roman" w:hAnsi="Times New Roman" w:cs="Times New Roman"/>
          <w:color w:val="000000"/>
        </w:rPr>
        <w:t>Текст :</w:t>
      </w:r>
      <w:proofErr w:type="gramEnd"/>
      <w:r w:rsidRPr="00104145">
        <w:rPr>
          <w:rFonts w:ascii="Times New Roman" w:hAnsi="Times New Roman" w:cs="Times New Roman"/>
          <w:color w:val="000000"/>
        </w:rPr>
        <w:t xml:space="preserve"> электронный.</w:t>
      </w:r>
      <w:r w:rsidRPr="00104145">
        <w:rPr>
          <w:rFonts w:ascii="Times New Roman" w:hAnsi="Times New Roman" w:cs="Times New Roman"/>
          <w:bCs/>
          <w:iCs/>
          <w:color w:val="000000"/>
        </w:rPr>
        <w:t xml:space="preserve"> </w:t>
      </w:r>
      <w:r w:rsidRPr="00104145">
        <w:rPr>
          <w:rStyle w:val="bookid1"/>
          <w:rFonts w:ascii="Times New Roman" w:hAnsi="Times New Roman" w:cs="Times New Roman"/>
          <w:color w:val="000000"/>
        </w:rPr>
        <w:t>RU\FA\bookv\9460</w:t>
      </w:r>
    </w:p>
    <w:p w14:paraId="515D2DA5" w14:textId="77777777" w:rsidR="00AE7DAD" w:rsidRPr="00356672" w:rsidRDefault="00AE7DAD" w:rsidP="00AE7DAD">
      <w:pPr>
        <w:pStyle w:val="af3"/>
        <w:numPr>
          <w:ilvl w:val="0"/>
          <w:numId w:val="3"/>
        </w:numPr>
        <w:tabs>
          <w:tab w:val="clear" w:pos="0"/>
          <w:tab w:val="num" w:pos="-142"/>
          <w:tab w:val="left" w:pos="709"/>
          <w:tab w:val="left" w:pos="851"/>
        </w:tabs>
        <w:spacing w:before="0" w:after="0" w:line="360" w:lineRule="auto"/>
        <w:ind w:left="0" w:firstLine="680"/>
        <w:jc w:val="both"/>
        <w:rPr>
          <w:rFonts w:ascii="Times New Roman" w:hAnsi="Times New Roman" w:cs="Times New Roman"/>
          <w:color w:val="000000"/>
        </w:rPr>
      </w:pPr>
      <w:r w:rsidRPr="00356672">
        <w:rPr>
          <w:rFonts w:ascii="Times New Roman" w:hAnsi="Times New Roman" w:cs="Times New Roman"/>
          <w:color w:val="000000"/>
        </w:rPr>
        <w:t>Х</w:t>
      </w:r>
      <w:r w:rsidRPr="00356672">
        <w:rPr>
          <w:rFonts w:ascii="Times New Roman" w:hAnsi="Times New Roman" w:cs="Times New Roman"/>
          <w:iCs/>
          <w:color w:val="000000"/>
        </w:rPr>
        <w:t>востов, В. М.</w:t>
      </w:r>
      <w:r w:rsidRPr="00356672">
        <w:rPr>
          <w:rFonts w:ascii="Times New Roman" w:hAnsi="Times New Roman" w:cs="Times New Roman"/>
          <w:i/>
          <w:iCs/>
          <w:color w:val="000000"/>
        </w:rPr>
        <w:t> </w:t>
      </w:r>
      <w:r w:rsidRPr="00356672">
        <w:rPr>
          <w:rFonts w:ascii="Times New Roman" w:hAnsi="Times New Roman" w:cs="Times New Roman"/>
          <w:color w:val="000000"/>
        </w:rPr>
        <w:t xml:space="preserve"> Система римского права / В. М. Хвостов. — </w:t>
      </w:r>
      <w:proofErr w:type="gramStart"/>
      <w:r w:rsidRPr="00356672">
        <w:rPr>
          <w:rFonts w:ascii="Times New Roman" w:hAnsi="Times New Roman" w:cs="Times New Roman"/>
          <w:color w:val="000000"/>
        </w:rPr>
        <w:t>Москва :</w:t>
      </w:r>
      <w:proofErr w:type="gramEnd"/>
      <w:r w:rsidRPr="0035667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56672">
        <w:rPr>
          <w:rFonts w:ascii="Times New Roman" w:hAnsi="Times New Roman" w:cs="Times New Roman"/>
          <w:color w:val="000000"/>
        </w:rPr>
        <w:t>Юрайт</w:t>
      </w:r>
      <w:proofErr w:type="spellEnd"/>
      <w:r w:rsidRPr="00356672">
        <w:rPr>
          <w:rFonts w:ascii="Times New Roman" w:hAnsi="Times New Roman" w:cs="Times New Roman"/>
          <w:color w:val="000000"/>
        </w:rPr>
        <w:t>, 2020</w:t>
      </w:r>
      <w:r>
        <w:rPr>
          <w:rFonts w:ascii="Times New Roman" w:hAnsi="Times New Roman" w:cs="Times New Roman"/>
          <w:color w:val="000000"/>
        </w:rPr>
        <w:t>. — 540 с. — (Антология мысли</w:t>
      </w:r>
      <w:proofErr w:type="gramStart"/>
      <w:r>
        <w:rPr>
          <w:rFonts w:ascii="Times New Roman" w:hAnsi="Times New Roman" w:cs="Times New Roman"/>
          <w:color w:val="000000"/>
        </w:rPr>
        <w:t>)</w:t>
      </w:r>
      <w:r w:rsidRPr="00356672">
        <w:rPr>
          <w:rFonts w:ascii="Times New Roman" w:hAnsi="Times New Roman" w:cs="Times New Roman"/>
          <w:color w:val="000000"/>
        </w:rPr>
        <w:t>.—</w:t>
      </w:r>
      <w:proofErr w:type="gramEnd"/>
      <w:r w:rsidRPr="00356672">
        <w:rPr>
          <w:rFonts w:ascii="Times New Roman" w:hAnsi="Times New Roman" w:cs="Times New Roman"/>
          <w:color w:val="000000"/>
        </w:rPr>
        <w:t xml:space="preserve"> Образовательная </w:t>
      </w:r>
      <w:r>
        <w:rPr>
          <w:rFonts w:ascii="Times New Roman" w:hAnsi="Times New Roman" w:cs="Times New Roman"/>
          <w:color w:val="000000"/>
        </w:rPr>
        <w:t xml:space="preserve">платформа </w:t>
      </w:r>
      <w:proofErr w:type="spellStart"/>
      <w:r>
        <w:rPr>
          <w:rFonts w:ascii="Times New Roman" w:hAnsi="Times New Roman" w:cs="Times New Roman"/>
          <w:color w:val="000000"/>
        </w:rPr>
        <w:t>Юрайт</w:t>
      </w:r>
      <w:proofErr w:type="spellEnd"/>
      <w:r w:rsidRPr="00356672">
        <w:rPr>
          <w:rFonts w:ascii="Times New Roman" w:hAnsi="Times New Roman" w:cs="Times New Roman"/>
          <w:color w:val="000000"/>
        </w:rPr>
        <w:t>. — URL: </w:t>
      </w:r>
      <w:hyperlink r:id="rId11" w:tgtFrame="_blank" w:history="1">
        <w:r w:rsidRPr="00356672">
          <w:rPr>
            <w:rStyle w:val="a6"/>
            <w:rFonts w:ascii="Times New Roman" w:hAnsi="Times New Roman"/>
          </w:rPr>
          <w:t>https://urait.ru/bcode/456671</w:t>
        </w:r>
      </w:hyperlink>
      <w:r w:rsidRPr="00356672">
        <w:rPr>
          <w:rFonts w:ascii="Times New Roman" w:hAnsi="Times New Roman" w:cs="Times New Roman"/>
          <w:color w:val="000000"/>
        </w:rPr>
        <w:t> (дата обращения: 28.12.2021).</w:t>
      </w:r>
      <w:r w:rsidRPr="003566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6672">
        <w:rPr>
          <w:rFonts w:ascii="Times New Roman" w:hAnsi="Times New Roman" w:cs="Times New Roman"/>
          <w:color w:val="000000"/>
        </w:rPr>
        <w:t xml:space="preserve">— </w:t>
      </w:r>
      <w:proofErr w:type="gramStart"/>
      <w:r w:rsidRPr="00356672">
        <w:rPr>
          <w:rFonts w:ascii="Times New Roman" w:hAnsi="Times New Roman" w:cs="Times New Roman"/>
          <w:color w:val="000000"/>
        </w:rPr>
        <w:t>Текст :</w:t>
      </w:r>
      <w:proofErr w:type="gramEnd"/>
      <w:r w:rsidRPr="00356672">
        <w:rPr>
          <w:rFonts w:ascii="Times New Roman" w:hAnsi="Times New Roman" w:cs="Times New Roman"/>
          <w:color w:val="000000"/>
        </w:rPr>
        <w:t xml:space="preserve"> электронный</w:t>
      </w:r>
    </w:p>
    <w:p w14:paraId="0A606C55" w14:textId="77777777" w:rsidR="00B075A4" w:rsidRPr="00B075A4" w:rsidRDefault="00B075A4" w:rsidP="00B075A4">
      <w:pPr>
        <w:pStyle w:val="1"/>
        <w:numPr>
          <w:ilvl w:val="0"/>
          <w:numId w:val="0"/>
        </w:numPr>
        <w:tabs>
          <w:tab w:val="left" w:pos="338"/>
        </w:tabs>
        <w:spacing w:before="0" w:after="0" w:line="360" w:lineRule="auto"/>
        <w:ind w:left="720"/>
        <w:jc w:val="both"/>
      </w:pPr>
    </w:p>
    <w:p w14:paraId="7EACECED" w14:textId="2012C01A" w:rsidR="00AE7DAD" w:rsidRDefault="00AE7DAD" w:rsidP="00AE7DAD">
      <w:pPr>
        <w:pStyle w:val="1"/>
        <w:numPr>
          <w:ilvl w:val="0"/>
          <w:numId w:val="15"/>
        </w:numPr>
        <w:tabs>
          <w:tab w:val="left" w:pos="338"/>
        </w:tabs>
        <w:spacing w:before="0" w:after="0" w:line="360" w:lineRule="auto"/>
        <w:jc w:val="both"/>
      </w:pPr>
      <w:bookmarkStart w:id="23" w:name="_Toc92962622"/>
      <w:r>
        <w:rPr>
          <w:rFonts w:ascii="Times New Roman" w:hAnsi="Times New Roman" w:cs="Times New Roman"/>
          <w:color w:val="000000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23"/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FF0000"/>
        </w:rPr>
        <w:t xml:space="preserve"> </w:t>
      </w:r>
    </w:p>
    <w:p w14:paraId="4B0A4612" w14:textId="77777777" w:rsidR="00AE7DAD" w:rsidRPr="00A43A59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Документы </w:t>
      </w:r>
      <w:r>
        <w:rPr>
          <w:sz w:val="28"/>
          <w:szCs w:val="28"/>
          <w:lang w:val="en-US" w:eastAsia="en-US"/>
        </w:rPr>
        <w:t>IV</w:t>
      </w:r>
      <w:r>
        <w:rPr>
          <w:sz w:val="28"/>
          <w:szCs w:val="28"/>
          <w:lang w:eastAsia="en-US"/>
        </w:rPr>
        <w:t xml:space="preserve"> в. до н.э. – </w:t>
      </w:r>
      <w:r>
        <w:rPr>
          <w:sz w:val="28"/>
          <w:szCs w:val="28"/>
          <w:lang w:val="en-US" w:eastAsia="en-US"/>
        </w:rPr>
        <w:t>XV</w:t>
      </w:r>
      <w:r>
        <w:rPr>
          <w:sz w:val="28"/>
          <w:szCs w:val="28"/>
          <w:lang w:eastAsia="en-US"/>
        </w:rPr>
        <w:t xml:space="preserve"> в н.э. [Электронный ресурс]. Сайт </w:t>
      </w:r>
      <w:proofErr w:type="spellStart"/>
      <w:r>
        <w:rPr>
          <w:sz w:val="28"/>
          <w:szCs w:val="28"/>
          <w:lang w:eastAsia="en-US"/>
        </w:rPr>
        <w:t>Хронос</w:t>
      </w:r>
      <w:proofErr w:type="spellEnd"/>
      <w:r>
        <w:rPr>
          <w:sz w:val="28"/>
          <w:szCs w:val="28"/>
          <w:lang w:eastAsia="en-US"/>
        </w:rPr>
        <w:t xml:space="preserve">. Всемирная история в интернете. // </w:t>
      </w:r>
      <w:r>
        <w:rPr>
          <w:sz w:val="28"/>
          <w:szCs w:val="28"/>
          <w:lang w:val="en-US" w:eastAsia="en-US"/>
        </w:rPr>
        <w:t>URL</w:t>
      </w:r>
      <w:r>
        <w:rPr>
          <w:sz w:val="28"/>
          <w:szCs w:val="28"/>
          <w:lang w:eastAsia="en-US"/>
        </w:rPr>
        <w:t xml:space="preserve">: </w:t>
      </w:r>
      <w:hyperlink r:id="rId12">
        <w:r>
          <w:rPr>
            <w:rStyle w:val="a6"/>
            <w:sz w:val="28"/>
            <w:szCs w:val="28"/>
            <w:lang w:val="en-US" w:eastAsia="en-US"/>
          </w:rPr>
          <w:t>http</w:t>
        </w:r>
        <w:r>
          <w:rPr>
            <w:rStyle w:val="a6"/>
            <w:sz w:val="28"/>
            <w:szCs w:val="28"/>
            <w:lang w:eastAsia="en-US"/>
          </w:rPr>
          <w:t>://</w:t>
        </w:r>
        <w:r>
          <w:rPr>
            <w:rStyle w:val="a6"/>
            <w:sz w:val="28"/>
            <w:szCs w:val="28"/>
            <w:lang w:val="en-US" w:eastAsia="en-US"/>
          </w:rPr>
          <w:t>www</w:t>
        </w:r>
        <w:r>
          <w:rPr>
            <w:rStyle w:val="a6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sz w:val="28"/>
            <w:szCs w:val="28"/>
            <w:lang w:val="en-US" w:eastAsia="en-US"/>
          </w:rPr>
          <w:t>hrono</w:t>
        </w:r>
        <w:proofErr w:type="spellEnd"/>
        <w:r>
          <w:rPr>
            <w:rStyle w:val="a6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sz w:val="28"/>
            <w:szCs w:val="28"/>
            <w:lang w:val="en-US" w:eastAsia="en-US"/>
          </w:rPr>
          <w:t>ru</w:t>
        </w:r>
        <w:proofErr w:type="spellEnd"/>
        <w:r>
          <w:rPr>
            <w:rStyle w:val="a6"/>
            <w:sz w:val="28"/>
            <w:szCs w:val="28"/>
            <w:lang w:eastAsia="en-US"/>
          </w:rPr>
          <w:t>/</w:t>
        </w:r>
        <w:proofErr w:type="spellStart"/>
        <w:r>
          <w:rPr>
            <w:rStyle w:val="a6"/>
            <w:sz w:val="28"/>
            <w:szCs w:val="28"/>
            <w:lang w:val="en-US" w:eastAsia="en-US"/>
          </w:rPr>
          <w:t>dokum</w:t>
        </w:r>
        <w:proofErr w:type="spellEnd"/>
        <w:r>
          <w:rPr>
            <w:rStyle w:val="a6"/>
            <w:sz w:val="28"/>
            <w:szCs w:val="28"/>
            <w:lang w:eastAsia="en-US"/>
          </w:rPr>
          <w:t>/</w:t>
        </w:r>
        <w:r>
          <w:rPr>
            <w:rStyle w:val="a6"/>
            <w:sz w:val="28"/>
            <w:szCs w:val="28"/>
            <w:lang w:val="en-US" w:eastAsia="en-US"/>
          </w:rPr>
          <w:t>index</w:t>
        </w:r>
        <w:r>
          <w:rPr>
            <w:rStyle w:val="a6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sz w:val="28"/>
            <w:szCs w:val="28"/>
            <w:lang w:val="en-US" w:eastAsia="en-US"/>
          </w:rPr>
          <w:t>php</w:t>
        </w:r>
        <w:proofErr w:type="spellEnd"/>
      </w:hyperlink>
    </w:p>
    <w:p w14:paraId="642EF1AF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</w:pPr>
      <w:r>
        <w:rPr>
          <w:sz w:val="28"/>
          <w:szCs w:val="28"/>
          <w:lang w:eastAsia="en-US"/>
        </w:rPr>
        <w:t>История Древнего Рима [Электронный ресурс]/ //</w:t>
      </w:r>
      <w:r>
        <w:rPr>
          <w:sz w:val="28"/>
          <w:szCs w:val="28"/>
          <w:lang w:val="en-US" w:eastAsia="en-US"/>
        </w:rPr>
        <w:t>URL</w:t>
      </w:r>
      <w:r>
        <w:rPr>
          <w:sz w:val="28"/>
          <w:szCs w:val="28"/>
          <w:lang w:eastAsia="en-US"/>
        </w:rPr>
        <w:t>: http://ancientrome.ru/</w:t>
      </w:r>
    </w:p>
    <w:p w14:paraId="77FABBE9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>
        <w:rPr>
          <w:color w:val="222222"/>
          <w:sz w:val="28"/>
          <w:szCs w:val="28"/>
        </w:rPr>
        <w:t xml:space="preserve">Латинская библиотека </w:t>
      </w:r>
      <w:r>
        <w:rPr>
          <w:color w:val="000000"/>
          <w:sz w:val="28"/>
          <w:szCs w:val="28"/>
          <w:lang w:eastAsia="en-US"/>
        </w:rPr>
        <w:t xml:space="preserve">[Электронный ресурс] // </w:t>
      </w:r>
      <w:r>
        <w:rPr>
          <w:color w:val="000000"/>
          <w:sz w:val="28"/>
          <w:szCs w:val="28"/>
          <w:lang w:val="en-US" w:eastAsia="en-US"/>
        </w:rPr>
        <w:t>URL</w:t>
      </w:r>
      <w:r>
        <w:rPr>
          <w:color w:val="000000"/>
          <w:sz w:val="28"/>
          <w:szCs w:val="28"/>
          <w:lang w:eastAsia="en-US"/>
        </w:rPr>
        <w:t xml:space="preserve">: </w:t>
      </w:r>
      <w:hyperlink r:id="rId13" w:tgtFrame="_blank">
        <w:r>
          <w:rPr>
            <w:rStyle w:val="a6"/>
            <w:sz w:val="28"/>
            <w:szCs w:val="28"/>
          </w:rPr>
          <w:t>http://www.thelatinlibrary.com/</w:t>
        </w:r>
      </w:hyperlink>
      <w:r>
        <w:rPr>
          <w:color w:val="222222"/>
          <w:sz w:val="28"/>
          <w:szCs w:val="28"/>
        </w:rPr>
        <w:t xml:space="preserve"> </w:t>
      </w:r>
    </w:p>
    <w:p w14:paraId="6907C4B7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4" w:history="1">
        <w:r w:rsidRPr="000D6BBF">
          <w:rPr>
            <w:rStyle w:val="a6"/>
            <w:color w:val="000000" w:themeColor="text1"/>
            <w:sz w:val="28"/>
            <w:szCs w:val="28"/>
          </w:rPr>
          <w:t>http://elib.fa.ru/</w:t>
        </w:r>
      </w:hyperlink>
    </w:p>
    <w:p w14:paraId="6A12900C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Электронно-библиотечная система BOOK.RU </w:t>
      </w:r>
      <w:hyperlink r:id="rId15" w:history="1">
        <w:r w:rsidRPr="000D6BBF">
          <w:rPr>
            <w:rStyle w:val="a6"/>
            <w:color w:val="000000" w:themeColor="text1"/>
            <w:sz w:val="28"/>
            <w:szCs w:val="28"/>
          </w:rPr>
          <w:t>http://www.book.ru</w:t>
        </w:r>
      </w:hyperlink>
    </w:p>
    <w:p w14:paraId="652D07F4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6" w:history="1"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http</w:t>
        </w:r>
        <w:r w:rsidRPr="000D6BBF">
          <w:rPr>
            <w:rStyle w:val="a6"/>
            <w:color w:val="000000" w:themeColor="text1"/>
            <w:sz w:val="28"/>
            <w:szCs w:val="28"/>
          </w:rPr>
          <w:t>://</w:t>
        </w:r>
        <w:proofErr w:type="spellStart"/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biblioclub</w:t>
        </w:r>
        <w:proofErr w:type="spellEnd"/>
        <w:r w:rsidRPr="000D6BBF">
          <w:rPr>
            <w:rStyle w:val="a6"/>
            <w:color w:val="000000" w:themeColor="text1"/>
            <w:sz w:val="28"/>
            <w:szCs w:val="28"/>
          </w:rPr>
          <w:t>.</w:t>
        </w:r>
        <w:proofErr w:type="spellStart"/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0D6BBF">
          <w:rPr>
            <w:rStyle w:val="a6"/>
            <w:color w:val="000000" w:themeColor="text1"/>
            <w:sz w:val="28"/>
            <w:szCs w:val="28"/>
          </w:rPr>
          <w:t>/</w:t>
        </w:r>
      </w:hyperlink>
    </w:p>
    <w:p w14:paraId="0B97158D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0D6BBF">
        <w:rPr>
          <w:color w:val="000000" w:themeColor="text1"/>
          <w:sz w:val="28"/>
          <w:szCs w:val="28"/>
          <w:lang w:val="en-US"/>
        </w:rPr>
        <w:t>Znanium</w:t>
      </w:r>
      <w:proofErr w:type="spellEnd"/>
      <w:r w:rsidRPr="000D6BBF">
        <w:rPr>
          <w:color w:val="000000" w:themeColor="text1"/>
          <w:sz w:val="28"/>
          <w:szCs w:val="28"/>
        </w:rPr>
        <w:t xml:space="preserve"> </w:t>
      </w:r>
      <w:hyperlink r:id="rId17" w:history="1">
        <w:r w:rsidRPr="000D6BBF">
          <w:rPr>
            <w:rStyle w:val="a6"/>
            <w:color w:val="000000" w:themeColor="text1"/>
            <w:sz w:val="28"/>
            <w:szCs w:val="28"/>
          </w:rPr>
          <w:t>http://www.znanium.com</w:t>
        </w:r>
      </w:hyperlink>
    </w:p>
    <w:p w14:paraId="3E228A01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Электронно-библиотечная система издательства «ЮРАЙТ» </w:t>
      </w:r>
      <w:hyperlink r:id="rId18" w:history="1">
        <w:r w:rsidRPr="000D6BBF">
          <w:rPr>
            <w:rStyle w:val="a6"/>
            <w:color w:val="000000" w:themeColor="text1"/>
            <w:sz w:val="28"/>
            <w:szCs w:val="28"/>
          </w:rPr>
          <w:t>https://urait.ru/</w:t>
        </w:r>
      </w:hyperlink>
    </w:p>
    <w:p w14:paraId="4E1522A7" w14:textId="77777777" w:rsidR="00AE7DAD" w:rsidRDefault="00AE7DAD" w:rsidP="00B075A4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-284" w:firstLine="426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Электронно-библиотечная система издательства Проспект </w:t>
      </w:r>
      <w:hyperlink r:id="rId19" w:history="1">
        <w:r w:rsidRPr="0015707F">
          <w:rPr>
            <w:rStyle w:val="a6"/>
            <w:sz w:val="28"/>
            <w:szCs w:val="28"/>
          </w:rPr>
          <w:t>http://ebs.prospekt.org/books</w:t>
        </w:r>
      </w:hyperlink>
    </w:p>
    <w:p w14:paraId="4CEAB2EB" w14:textId="4D7984D6" w:rsidR="00233C7C" w:rsidRPr="003D2E8B" w:rsidRDefault="00AE7DAD" w:rsidP="003D2E8B">
      <w:pPr>
        <w:widowControl w:val="0"/>
        <w:numPr>
          <w:ilvl w:val="0"/>
          <w:numId w:val="10"/>
        </w:numPr>
        <w:tabs>
          <w:tab w:val="clear" w:pos="0"/>
          <w:tab w:val="num" w:pos="-1410"/>
        </w:tabs>
        <w:spacing w:line="360" w:lineRule="auto"/>
        <w:ind w:left="0" w:firstLine="709"/>
        <w:contextualSpacing/>
        <w:rPr>
          <w:sz w:val="28"/>
          <w:szCs w:val="28"/>
          <w:lang w:eastAsia="en-US"/>
        </w:rPr>
      </w:pPr>
      <w:r w:rsidRPr="000D6BBF">
        <w:rPr>
          <w:color w:val="000000" w:themeColor="text1"/>
          <w:sz w:val="28"/>
          <w:szCs w:val="28"/>
        </w:rPr>
        <w:t xml:space="preserve">Деловая онлайн-библиотека </w:t>
      </w:r>
      <w:proofErr w:type="spellStart"/>
      <w:r w:rsidRPr="000D6BBF">
        <w:rPr>
          <w:color w:val="000000" w:themeColor="text1"/>
          <w:sz w:val="28"/>
          <w:szCs w:val="28"/>
          <w:lang w:val="en-US"/>
        </w:rPr>
        <w:t>Alpina</w:t>
      </w:r>
      <w:proofErr w:type="spellEnd"/>
      <w:r w:rsidRPr="000D6BBF">
        <w:rPr>
          <w:color w:val="000000" w:themeColor="text1"/>
          <w:sz w:val="28"/>
          <w:szCs w:val="28"/>
        </w:rPr>
        <w:t xml:space="preserve"> </w:t>
      </w:r>
      <w:r w:rsidRPr="000D6BBF">
        <w:rPr>
          <w:color w:val="000000" w:themeColor="text1"/>
          <w:sz w:val="28"/>
          <w:szCs w:val="28"/>
          <w:lang w:val="en-US"/>
        </w:rPr>
        <w:t>Digital</w:t>
      </w:r>
      <w:r w:rsidRPr="000D6BBF">
        <w:rPr>
          <w:color w:val="000000" w:themeColor="text1"/>
          <w:sz w:val="28"/>
          <w:szCs w:val="28"/>
        </w:rPr>
        <w:t xml:space="preserve"> </w:t>
      </w:r>
      <w:hyperlink r:id="rId20" w:history="1"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http</w:t>
        </w:r>
        <w:r w:rsidRPr="000D6BBF">
          <w:rPr>
            <w:rStyle w:val="a6"/>
            <w:color w:val="000000" w:themeColor="text1"/>
            <w:sz w:val="28"/>
            <w:szCs w:val="28"/>
          </w:rPr>
          <w:t>://</w:t>
        </w:r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lib</w:t>
        </w:r>
        <w:r w:rsidRPr="000D6BBF">
          <w:rPr>
            <w:rStyle w:val="a6"/>
            <w:color w:val="000000" w:themeColor="text1"/>
            <w:sz w:val="28"/>
            <w:szCs w:val="28"/>
          </w:rPr>
          <w:t>.</w:t>
        </w:r>
        <w:proofErr w:type="spellStart"/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alpinadigital</w:t>
        </w:r>
        <w:proofErr w:type="spellEnd"/>
        <w:r w:rsidRPr="000D6BBF">
          <w:rPr>
            <w:rStyle w:val="a6"/>
            <w:color w:val="000000" w:themeColor="text1"/>
            <w:sz w:val="28"/>
            <w:szCs w:val="28"/>
          </w:rPr>
          <w:t>.</w:t>
        </w:r>
        <w:proofErr w:type="spellStart"/>
        <w:r w:rsidRPr="000D6BBF">
          <w:rPr>
            <w:rStyle w:val="a6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0D6BBF">
          <w:rPr>
            <w:rStyle w:val="a6"/>
            <w:color w:val="000000" w:themeColor="text1"/>
            <w:sz w:val="28"/>
            <w:szCs w:val="28"/>
          </w:rPr>
          <w:t>/</w:t>
        </w:r>
      </w:hyperlink>
    </w:p>
    <w:p w14:paraId="4CEAB2EC" w14:textId="77777777" w:rsidR="00233C7C" w:rsidRPr="00F2565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24" w:name="__RefHeading___Toc506893290"/>
      <w:bookmarkStart w:id="25" w:name="_Toc92962623"/>
      <w:r w:rsidRPr="00F2565C">
        <w:rPr>
          <w:rFonts w:ascii="Times New Roman" w:hAnsi="Times New Roman" w:cs="Times New Roman"/>
          <w:color w:val="auto"/>
        </w:rPr>
        <w:lastRenderedPageBreak/>
        <w:t>10. Методические указания для обучающихся по освоению дисциплины</w:t>
      </w:r>
      <w:bookmarkEnd w:id="24"/>
      <w:bookmarkEnd w:id="25"/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233C7C" w14:paraId="4CEAB2EF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ED" w14:textId="77777777" w:rsidR="00233C7C" w:rsidRDefault="00E4588C">
            <w:pPr>
              <w:jc w:val="both"/>
            </w:pPr>
            <w:r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EE" w14:textId="77777777" w:rsidR="00233C7C" w:rsidRDefault="00377FCC">
            <w:hyperlink r:id="rId21">
              <w:r w:rsidR="00E4588C">
                <w:rPr>
                  <w:rStyle w:val="a6"/>
                </w:rPr>
                <w:t>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</w:t>
              </w:r>
            </w:hyperlink>
          </w:p>
        </w:tc>
      </w:tr>
      <w:tr w:rsidR="00233C7C" w14:paraId="4CEAB2F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0" w14:textId="77777777" w:rsidR="00233C7C" w:rsidRDefault="00E4588C">
            <w:pPr>
              <w:jc w:val="both"/>
            </w:pPr>
            <w:r>
              <w:t>Методические материалы для обеспечения самостоятельной работы студентов по дисциплине «Римское право»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1" w14:textId="77777777" w:rsidR="00233C7C" w:rsidRDefault="00377FCC">
            <w:pPr>
              <w:rPr>
                <w:lang w:val="en-US"/>
              </w:rPr>
            </w:pPr>
            <w:hyperlink r:id="rId22">
              <w:r w:rsidR="00E4588C">
                <w:rPr>
                  <w:rStyle w:val="a6"/>
                </w:rPr>
                <w:t>https://portal.fa.ru/Catalog</w:t>
              </w:r>
            </w:hyperlink>
          </w:p>
          <w:p w14:paraId="4CEAB2F2" w14:textId="77777777" w:rsidR="00233C7C" w:rsidRDefault="00233C7C">
            <w:pPr>
              <w:rPr>
                <w:highlight w:val="yellow"/>
                <w:lang w:val="en-US"/>
              </w:rPr>
            </w:pPr>
          </w:p>
        </w:tc>
      </w:tr>
      <w:tr w:rsidR="00233C7C" w14:paraId="4CEAB2F6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4" w14:textId="77777777" w:rsidR="00233C7C" w:rsidRDefault="00E4588C">
            <w:pPr>
              <w:jc w:val="both"/>
            </w:pPr>
            <w:r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>
              <w:t>бакалавриата</w:t>
            </w:r>
            <w:proofErr w:type="spellEnd"/>
            <w:r>
              <w:t xml:space="preserve"> и магистратуры в Финансовом университете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5" w14:textId="77777777" w:rsidR="00233C7C" w:rsidRDefault="00377FCC">
            <w:hyperlink r:id="rId23">
              <w:r w:rsidR="00E4588C">
                <w:rPr>
                  <w:rStyle w:val="a6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</w:t>
              </w:r>
            </w:hyperlink>
          </w:p>
        </w:tc>
      </w:tr>
      <w:tr w:rsidR="00233C7C" w14:paraId="4CEAB2F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7" w14:textId="77777777" w:rsidR="00233C7C" w:rsidRDefault="00E4588C">
            <w:pPr>
              <w:jc w:val="both"/>
            </w:pPr>
            <w:r>
              <w:t>Об утверждении Положения о порядке обучения по индивидуальному учебному плану по образовательным программам высшего образования и среднего профессионального образования в Финансовом университете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2F8" w14:textId="77777777" w:rsidR="00233C7C" w:rsidRDefault="00377FCC">
            <w:hyperlink r:id="rId24">
              <w:r w:rsidR="00E4588C">
                <w:rPr>
                  <w:rStyle w:val="a6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962133_%D0%BE%20%D0%BE%D1%82%2001.12.2017.pdf</w:t>
              </w:r>
            </w:hyperlink>
          </w:p>
        </w:tc>
      </w:tr>
    </w:tbl>
    <w:p w14:paraId="4CEAB2FB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26" w:name="__RefHeading___Toc506893291"/>
      <w:bookmarkStart w:id="27" w:name="_Toc92962624"/>
      <w:r>
        <w:rPr>
          <w:rFonts w:ascii="Times New Roman" w:hAnsi="Times New Roman" w:cs="Times New Roman"/>
          <w:color w:val="000000"/>
        </w:rP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6"/>
      <w:bookmarkEnd w:id="27"/>
      <w:r>
        <w:rPr>
          <w:rFonts w:ascii="Times New Roman" w:hAnsi="Times New Roman" w:cs="Times New Roman"/>
          <w:color w:val="000000"/>
        </w:rPr>
        <w:tab/>
      </w:r>
    </w:p>
    <w:p w14:paraId="4CEAB2FC" w14:textId="77777777" w:rsidR="00233C7C" w:rsidRDefault="00E4588C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11.1 Комплект лицензионного программного обеспечения:</w:t>
      </w:r>
    </w:p>
    <w:p w14:paraId="4CEAB2FD" w14:textId="77777777" w:rsidR="00233C7C" w:rsidRDefault="00E4588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Microsoft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</w:p>
    <w:p w14:paraId="4CEAB2FE" w14:textId="77777777" w:rsidR="00233C7C" w:rsidRDefault="00E4588C">
      <w:pPr>
        <w:spacing w:line="360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Антивирус </w:t>
      </w:r>
      <w:r>
        <w:rPr>
          <w:rFonts w:eastAsia="Calibri"/>
          <w:sz w:val="28"/>
          <w:szCs w:val="28"/>
          <w:lang w:val="en-US"/>
        </w:rPr>
        <w:t>ESET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</w:p>
    <w:p w14:paraId="4CEAB2FF" w14:textId="77777777" w:rsidR="00233C7C" w:rsidRDefault="00E4588C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14:paraId="4CEAB300" w14:textId="77777777" w:rsidR="00233C7C" w:rsidRDefault="00E4588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Консультант Плюс</w:t>
      </w:r>
    </w:p>
    <w:p w14:paraId="4CEAB301" w14:textId="77777777" w:rsidR="00233C7C" w:rsidRDefault="00E4588C">
      <w:pPr>
        <w:spacing w:line="360" w:lineRule="auto"/>
        <w:jc w:val="both"/>
      </w:pPr>
      <w:r>
        <w:rPr>
          <w:rFonts w:eastAsia="Calibri"/>
          <w:sz w:val="28"/>
          <w:szCs w:val="28"/>
        </w:rPr>
        <w:t>         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2. Гарант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</w:p>
    <w:p w14:paraId="4CEAB302" w14:textId="77777777" w:rsidR="00233C7C" w:rsidRDefault="00233C7C">
      <w:pPr>
        <w:keepNext/>
        <w:keepLines/>
        <w:spacing w:line="360" w:lineRule="auto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ar-SA"/>
        </w:rPr>
      </w:pPr>
    </w:p>
    <w:p w14:paraId="4CEAB303" w14:textId="77777777" w:rsidR="00233C7C" w:rsidRDefault="00E4588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28" w:name="__RefHeading___Toc506893292"/>
      <w:bookmarkStart w:id="29" w:name="_Toc92962625"/>
      <w:r>
        <w:rPr>
          <w:rFonts w:ascii="Times New Roman" w:hAnsi="Times New Roman" w:cs="Times New Roman"/>
          <w:color w:val="000000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</w:p>
    <w:p w14:paraId="4CEAB304" w14:textId="77777777" w:rsidR="00233C7C" w:rsidRDefault="00E4588C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информационные базы данных; интернет, справочники, профессиональные программные продукты.</w:t>
      </w:r>
    </w:p>
    <w:sectPr w:rsidR="00233C7C">
      <w:footerReference w:type="default" r:id="rId25"/>
      <w:pgSz w:w="11906" w:h="16838"/>
      <w:pgMar w:top="851" w:right="1134" w:bottom="1134" w:left="1170" w:header="0" w:footer="720" w:gutter="0"/>
      <w:pgNumType w:start="1"/>
      <w:cols w:space="720"/>
      <w:formProt w:val="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E5816" w14:textId="77777777" w:rsidR="00377FCC" w:rsidRDefault="00377FCC">
      <w:r>
        <w:separator/>
      </w:r>
    </w:p>
  </w:endnote>
  <w:endnote w:type="continuationSeparator" w:id="0">
    <w:p w14:paraId="562A40C3" w14:textId="77777777" w:rsidR="00377FCC" w:rsidRDefault="0037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B30B" w14:textId="77777777" w:rsidR="006747D2" w:rsidRDefault="006747D2">
    <w:pPr>
      <w:pStyle w:val="af2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3" behindDoc="0" locked="0" layoutInCell="0" allowOverlap="1" wp14:anchorId="4CEAB30D" wp14:editId="4CEAB30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largest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CEAB31B" w14:textId="0A6B00F8" w:rsidR="006747D2" w:rsidRDefault="006747D2">
                          <w:pPr>
                            <w:pStyle w:val="af2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>PAGE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D615AE">
                            <w:rPr>
                              <w:rStyle w:val="a7"/>
                              <w:noProof/>
                            </w:rPr>
                            <w:t>15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AB30D" id="_x0000_t202" coordsize="21600,21600" o:spt="202" path="m,l,21600r21600,l21600,xe">
              <v:stroke joinstyle="miter"/>
              <v:path gradientshapeok="t" o:connecttype="rect"/>
            </v:shapetype>
            <v:shape id="Frame2" o:spid="_x0000_s1027" type="#_x0000_t202" style="position:absolute;margin-left:0;margin-top:.05pt;width:12.05pt;height:13.8pt;z-index:3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" o:allowincell="f" stroked="f">
              <v:fill opacity="0"/>
              <v:textbox inset="0,0,0,0">
                <w:txbxContent>
                  <w:p w14:paraId="4CEAB31B" w14:textId="0A6B00F8" w:rsidR="006747D2" w:rsidRDefault="006747D2">
                    <w:pPr>
                      <w:pStyle w:val="af2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>PAGE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D615AE">
                      <w:rPr>
                        <w:rStyle w:val="a7"/>
                        <w:noProof/>
                      </w:rPr>
                      <w:t>15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76265" w14:textId="77777777" w:rsidR="00377FCC" w:rsidRDefault="00377FCC">
      <w:r>
        <w:separator/>
      </w:r>
    </w:p>
  </w:footnote>
  <w:footnote w:type="continuationSeparator" w:id="0">
    <w:p w14:paraId="415C9B6D" w14:textId="77777777" w:rsidR="00377FCC" w:rsidRDefault="00377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525D"/>
    <w:multiLevelType w:val="multilevel"/>
    <w:tmpl w:val="F49A5BE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ED1B8A"/>
    <w:multiLevelType w:val="multilevel"/>
    <w:tmpl w:val="57BC62D2"/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2" w15:restartNumberingAfterBreak="0">
    <w:nsid w:val="21B5653F"/>
    <w:multiLevelType w:val="multilevel"/>
    <w:tmpl w:val="F0F81AA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480" w:hanging="360"/>
      </w:pPr>
      <w:rPr>
        <w:rFonts w:cs="Times New Roman"/>
        <w:b w:val="0"/>
        <w:color w:val="222222"/>
        <w:sz w:val="28"/>
        <w:szCs w:val="28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BC23D8"/>
    <w:multiLevelType w:val="multilevel"/>
    <w:tmpl w:val="B6766DF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C81670"/>
    <w:multiLevelType w:val="multilevel"/>
    <w:tmpl w:val="0A42EDCC"/>
    <w:lvl w:ilvl="0">
      <w:start w:val="1"/>
      <w:numFmt w:val="bullet"/>
      <w:lvlText w:val=""/>
      <w:lvlJc w:val="left"/>
      <w:pPr>
        <w:tabs>
          <w:tab w:val="num" w:pos="-1410"/>
        </w:tabs>
        <w:ind w:left="1070" w:hanging="360"/>
      </w:pPr>
      <w:rPr>
        <w:rFonts w:ascii="Symbol" w:hAnsi="Symbol" w:hint="default"/>
        <w:b w:val="0"/>
        <w:color w:val="222222"/>
        <w:sz w:val="28"/>
        <w:szCs w:val="28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177116"/>
    <w:multiLevelType w:val="hybridMultilevel"/>
    <w:tmpl w:val="3BA2471A"/>
    <w:lvl w:ilvl="0" w:tplc="0AF4A0DA">
      <w:start w:val="9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7469A"/>
    <w:multiLevelType w:val="multilevel"/>
    <w:tmpl w:val="673C08D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Cs/>
        <w:iCs/>
        <w:vanish w:val="0"/>
        <w:color w:val="000000"/>
        <w:sz w:val="28"/>
        <w:szCs w:val="28"/>
        <w:lang w:eastAsia="hi-IN" w:bidi="hi-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D37DF6"/>
    <w:multiLevelType w:val="multilevel"/>
    <w:tmpl w:val="32B6EA96"/>
    <w:lvl w:ilvl="0">
      <w:start w:val="1"/>
      <w:numFmt w:val="decimal"/>
      <w:lvlText w:val="%1)"/>
      <w:lvlJc w:val="left"/>
      <w:pPr>
        <w:tabs>
          <w:tab w:val="num" w:pos="0"/>
        </w:tabs>
        <w:ind w:left="3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BE3197"/>
    <w:multiLevelType w:val="multilevel"/>
    <w:tmpl w:val="7220C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BB7B40"/>
    <w:multiLevelType w:val="hybridMultilevel"/>
    <w:tmpl w:val="1114A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33FF7"/>
    <w:multiLevelType w:val="hybridMultilevel"/>
    <w:tmpl w:val="09DEF1CA"/>
    <w:lvl w:ilvl="0" w:tplc="422873B2">
      <w:start w:val="1"/>
      <w:numFmt w:val="decimal"/>
      <w:lvlText w:val="%1."/>
      <w:lvlJc w:val="left"/>
      <w:pPr>
        <w:ind w:left="86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4486B4B"/>
    <w:multiLevelType w:val="multilevel"/>
    <w:tmpl w:val="D662EBE4"/>
    <w:lvl w:ilvl="0">
      <w:start w:val="1"/>
      <w:numFmt w:val="decimal"/>
      <w:lvlText w:val="%1)"/>
      <w:lvlJc w:val="left"/>
      <w:pPr>
        <w:tabs>
          <w:tab w:val="num" w:pos="0"/>
        </w:tabs>
        <w:ind w:left="10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8B5C62"/>
    <w:multiLevelType w:val="hybridMultilevel"/>
    <w:tmpl w:val="16CCE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0640C"/>
    <w:multiLevelType w:val="multilevel"/>
    <w:tmpl w:val="F1E0DDD4"/>
    <w:lvl w:ilvl="0">
      <w:start w:val="1"/>
      <w:numFmt w:val="bullet"/>
      <w:lvlText w:val=""/>
      <w:lvlJc w:val="left"/>
      <w:pPr>
        <w:tabs>
          <w:tab w:val="num" w:pos="-1410"/>
        </w:tabs>
        <w:ind w:left="1070" w:hanging="360"/>
      </w:pPr>
      <w:rPr>
        <w:rFonts w:ascii="Wingdings" w:hAnsi="Wingdings" w:hint="default"/>
        <w:b w:val="0"/>
        <w:color w:val="222222"/>
        <w:sz w:val="28"/>
        <w:szCs w:val="28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C43D21"/>
    <w:multiLevelType w:val="hybridMultilevel"/>
    <w:tmpl w:val="6D56FEA0"/>
    <w:lvl w:ilvl="0" w:tplc="EFE00E9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 w15:restartNumberingAfterBreak="0">
    <w:nsid w:val="77E26219"/>
    <w:multiLevelType w:val="hybridMultilevel"/>
    <w:tmpl w:val="51A4659E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C3F82"/>
    <w:multiLevelType w:val="hybridMultilevel"/>
    <w:tmpl w:val="B20C2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850E5"/>
    <w:multiLevelType w:val="multilevel"/>
    <w:tmpl w:val="2DE63410"/>
    <w:lvl w:ilvl="0">
      <w:start w:val="1"/>
      <w:numFmt w:val="decimal"/>
      <w:lvlText w:val="%1)"/>
      <w:lvlJc w:val="left"/>
      <w:pPr>
        <w:tabs>
          <w:tab w:val="num" w:pos="0"/>
        </w:tabs>
        <w:ind w:left="1040" w:hanging="36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A33608"/>
    <w:multiLevelType w:val="multilevel"/>
    <w:tmpl w:val="34C00E20"/>
    <w:lvl w:ilvl="0">
      <w:start w:val="5"/>
      <w:numFmt w:val="decimal"/>
      <w:lvlText w:val="%1."/>
      <w:lvlJc w:val="left"/>
      <w:pPr>
        <w:tabs>
          <w:tab w:val="num" w:pos="0"/>
        </w:tabs>
        <w:ind w:left="700" w:hanging="360"/>
      </w:pPr>
      <w:rPr>
        <w:color w:val="000000"/>
        <w:sz w:val="28"/>
        <w:szCs w:val="28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11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18"/>
  </w:num>
  <w:num w:numId="10">
    <w:abstractNumId w:val="2"/>
  </w:num>
  <w:num w:numId="11">
    <w:abstractNumId w:val="14"/>
  </w:num>
  <w:num w:numId="12">
    <w:abstractNumId w:val="10"/>
  </w:num>
  <w:num w:numId="13">
    <w:abstractNumId w:val="4"/>
  </w:num>
  <w:num w:numId="14">
    <w:abstractNumId w:val="13"/>
  </w:num>
  <w:num w:numId="15">
    <w:abstractNumId w:val="5"/>
  </w:num>
  <w:num w:numId="16">
    <w:abstractNumId w:val="15"/>
  </w:num>
  <w:num w:numId="17">
    <w:abstractNumId w:val="16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7C"/>
    <w:rsid w:val="00040450"/>
    <w:rsid w:val="000753B0"/>
    <w:rsid w:val="000A4E3F"/>
    <w:rsid w:val="000B3C73"/>
    <w:rsid w:val="000C3A01"/>
    <w:rsid w:val="001035EC"/>
    <w:rsid w:val="00114120"/>
    <w:rsid w:val="00174CBC"/>
    <w:rsid w:val="001879A0"/>
    <w:rsid w:val="001C2660"/>
    <w:rsid w:val="001F74DC"/>
    <w:rsid w:val="00212C0D"/>
    <w:rsid w:val="00221C47"/>
    <w:rsid w:val="00233C7C"/>
    <w:rsid w:val="002665AF"/>
    <w:rsid w:val="002A45A5"/>
    <w:rsid w:val="002D1CDA"/>
    <w:rsid w:val="0030060C"/>
    <w:rsid w:val="00331E55"/>
    <w:rsid w:val="003508F0"/>
    <w:rsid w:val="00377FCC"/>
    <w:rsid w:val="003816EA"/>
    <w:rsid w:val="00392D13"/>
    <w:rsid w:val="003A3807"/>
    <w:rsid w:val="003B136E"/>
    <w:rsid w:val="003C13BF"/>
    <w:rsid w:val="003D2E8B"/>
    <w:rsid w:val="003E6475"/>
    <w:rsid w:val="003F28FB"/>
    <w:rsid w:val="004008F4"/>
    <w:rsid w:val="00416044"/>
    <w:rsid w:val="00426F20"/>
    <w:rsid w:val="00435CFF"/>
    <w:rsid w:val="00452044"/>
    <w:rsid w:val="004526CE"/>
    <w:rsid w:val="004650C9"/>
    <w:rsid w:val="00472825"/>
    <w:rsid w:val="00472E49"/>
    <w:rsid w:val="004A321A"/>
    <w:rsid w:val="004D007B"/>
    <w:rsid w:val="004D1260"/>
    <w:rsid w:val="004E3245"/>
    <w:rsid w:val="00522594"/>
    <w:rsid w:val="00583BE8"/>
    <w:rsid w:val="0059039F"/>
    <w:rsid w:val="005974DB"/>
    <w:rsid w:val="005A12C1"/>
    <w:rsid w:val="005A7DF3"/>
    <w:rsid w:val="005C73C2"/>
    <w:rsid w:val="005E667A"/>
    <w:rsid w:val="00613A8A"/>
    <w:rsid w:val="006224D3"/>
    <w:rsid w:val="006256F5"/>
    <w:rsid w:val="006302E3"/>
    <w:rsid w:val="00630E83"/>
    <w:rsid w:val="0063360A"/>
    <w:rsid w:val="0064467A"/>
    <w:rsid w:val="00655A49"/>
    <w:rsid w:val="0066230E"/>
    <w:rsid w:val="006747D2"/>
    <w:rsid w:val="0067794D"/>
    <w:rsid w:val="006A3420"/>
    <w:rsid w:val="006B2060"/>
    <w:rsid w:val="006C4371"/>
    <w:rsid w:val="00725F77"/>
    <w:rsid w:val="0073749F"/>
    <w:rsid w:val="00743FF4"/>
    <w:rsid w:val="00752716"/>
    <w:rsid w:val="00764A83"/>
    <w:rsid w:val="00772E01"/>
    <w:rsid w:val="00784BB7"/>
    <w:rsid w:val="00786C65"/>
    <w:rsid w:val="007A5422"/>
    <w:rsid w:val="00810EF8"/>
    <w:rsid w:val="008353C5"/>
    <w:rsid w:val="00837FDF"/>
    <w:rsid w:val="00887B9B"/>
    <w:rsid w:val="00893204"/>
    <w:rsid w:val="008974B6"/>
    <w:rsid w:val="008A37CB"/>
    <w:rsid w:val="008B45B3"/>
    <w:rsid w:val="008E6516"/>
    <w:rsid w:val="00902761"/>
    <w:rsid w:val="00927F6E"/>
    <w:rsid w:val="009A18D8"/>
    <w:rsid w:val="009B06AA"/>
    <w:rsid w:val="009C12E1"/>
    <w:rsid w:val="009E1B1D"/>
    <w:rsid w:val="009E5B36"/>
    <w:rsid w:val="009F6ACA"/>
    <w:rsid w:val="00A217B4"/>
    <w:rsid w:val="00A2692C"/>
    <w:rsid w:val="00A43A59"/>
    <w:rsid w:val="00A8370E"/>
    <w:rsid w:val="00A84B62"/>
    <w:rsid w:val="00A97AE5"/>
    <w:rsid w:val="00AA2334"/>
    <w:rsid w:val="00AC3AED"/>
    <w:rsid w:val="00AD4796"/>
    <w:rsid w:val="00AE670A"/>
    <w:rsid w:val="00AE7DAD"/>
    <w:rsid w:val="00AF4F01"/>
    <w:rsid w:val="00B01002"/>
    <w:rsid w:val="00B02A8F"/>
    <w:rsid w:val="00B075A4"/>
    <w:rsid w:val="00B1293D"/>
    <w:rsid w:val="00B12C42"/>
    <w:rsid w:val="00B511CF"/>
    <w:rsid w:val="00B625B7"/>
    <w:rsid w:val="00B732AF"/>
    <w:rsid w:val="00B73ECA"/>
    <w:rsid w:val="00B8185C"/>
    <w:rsid w:val="00B87056"/>
    <w:rsid w:val="00B93D57"/>
    <w:rsid w:val="00BA1DD7"/>
    <w:rsid w:val="00BA67F6"/>
    <w:rsid w:val="00BC5A11"/>
    <w:rsid w:val="00BD460A"/>
    <w:rsid w:val="00BF03F1"/>
    <w:rsid w:val="00C03FA4"/>
    <w:rsid w:val="00C15F58"/>
    <w:rsid w:val="00C172BC"/>
    <w:rsid w:val="00C22D3C"/>
    <w:rsid w:val="00C670F6"/>
    <w:rsid w:val="00C90297"/>
    <w:rsid w:val="00C957C5"/>
    <w:rsid w:val="00CA78B1"/>
    <w:rsid w:val="00CC20F6"/>
    <w:rsid w:val="00CC77D4"/>
    <w:rsid w:val="00CD76A7"/>
    <w:rsid w:val="00CE29FF"/>
    <w:rsid w:val="00CE2BB0"/>
    <w:rsid w:val="00D1289A"/>
    <w:rsid w:val="00D44980"/>
    <w:rsid w:val="00D615AE"/>
    <w:rsid w:val="00D66017"/>
    <w:rsid w:val="00DB4683"/>
    <w:rsid w:val="00DC35C6"/>
    <w:rsid w:val="00DD244C"/>
    <w:rsid w:val="00DE7DE5"/>
    <w:rsid w:val="00E134E5"/>
    <w:rsid w:val="00E153B4"/>
    <w:rsid w:val="00E4588C"/>
    <w:rsid w:val="00E64EE1"/>
    <w:rsid w:val="00E653E0"/>
    <w:rsid w:val="00E7044A"/>
    <w:rsid w:val="00E90089"/>
    <w:rsid w:val="00EA2030"/>
    <w:rsid w:val="00EA2081"/>
    <w:rsid w:val="00EB20B1"/>
    <w:rsid w:val="00EB56ED"/>
    <w:rsid w:val="00EB6B56"/>
    <w:rsid w:val="00EC2D14"/>
    <w:rsid w:val="00EE6C3C"/>
    <w:rsid w:val="00F133AB"/>
    <w:rsid w:val="00F2565C"/>
    <w:rsid w:val="00F37318"/>
    <w:rsid w:val="00F624CD"/>
    <w:rsid w:val="00F945B2"/>
    <w:rsid w:val="00FB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AAF77"/>
  <w15:docId w15:val="{5F301BE7-4A4A-4E80-A82E-36F00821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480" w:after="200" w:line="276" w:lineRule="auto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numPr>
        <w:ilvl w:val="4"/>
        <w:numId w:val="1"/>
      </w:numPr>
      <w:spacing w:after="60"/>
      <w:ind w:left="1211"/>
      <w:jc w:val="center"/>
      <w:outlineLvl w:val="4"/>
    </w:pPr>
    <w:rPr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sz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hAnsi="Times New Roman" w:cs="Times New Roman"/>
      <w:bCs/>
      <w:iCs/>
      <w:vanish w:val="0"/>
      <w:color w:val="000000"/>
      <w:sz w:val="28"/>
      <w:szCs w:val="28"/>
      <w:lang w:eastAsia="hi-IN" w:bidi="hi-IN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sz w:val="28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i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i w:val="0"/>
    </w:rPr>
  </w:style>
  <w:style w:type="character" w:customStyle="1" w:styleId="WW8Num19z1">
    <w:name w:val="WW8Num19z1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i w:val="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color w:val="000000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sz w:val="28"/>
      <w:szCs w:val="28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color w:val="000000"/>
      <w:sz w:val="28"/>
      <w:szCs w:val="28"/>
      <w:lang w:eastAsia="ru-RU" w:bidi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"/>
      <w:b w:val="0"/>
      <w:i w:val="0"/>
    </w:rPr>
  </w:style>
  <w:style w:type="character" w:customStyle="1" w:styleId="WW8Num41z0">
    <w:name w:val="WW8Num41z0"/>
    <w:qFormat/>
    <w:rPr>
      <w:rFonts w:cs="Times New Roman"/>
      <w:b w:val="0"/>
      <w:color w:val="222222"/>
      <w:sz w:val="28"/>
      <w:szCs w:val="28"/>
      <w:lang w:val="en-US" w:eastAsia="en-US"/>
    </w:rPr>
  </w:style>
  <w:style w:type="character" w:customStyle="1" w:styleId="WW8Num41z1">
    <w:name w:val="WW8Num41z1"/>
    <w:qFormat/>
    <w:rPr>
      <w:rFonts w:cs="Times New Roman"/>
    </w:rPr>
  </w:style>
  <w:style w:type="character" w:styleId="a3">
    <w:name w:val="annotation reference"/>
    <w:qFormat/>
    <w:rPr>
      <w:sz w:val="16"/>
      <w:szCs w:val="16"/>
    </w:rPr>
  </w:style>
  <w:style w:type="character" w:customStyle="1" w:styleId="a4">
    <w:name w:val="Текст примечания Знак"/>
    <w:qFormat/>
    <w:rPr>
      <w:lang w:val="ru-RU" w:bidi="ar-SA"/>
    </w:rPr>
  </w:style>
  <w:style w:type="character" w:customStyle="1" w:styleId="Normal">
    <w:name w:val="Normal Знак"/>
    <w:qFormat/>
    <w:rPr>
      <w:lang w:val="ru-RU" w:bidi="ar-SA"/>
    </w:rPr>
  </w:style>
  <w:style w:type="character" w:customStyle="1" w:styleId="a5">
    <w:name w:val="Основной текст Знак"/>
    <w:qFormat/>
    <w:rPr>
      <w:sz w:val="24"/>
      <w:szCs w:val="24"/>
      <w:lang w:val="ru-RU" w:bidi="ar-SA"/>
    </w:rPr>
  </w:style>
  <w:style w:type="character" w:customStyle="1" w:styleId="4">
    <w:name w:val="Заголовок №4_"/>
    <w:qFormat/>
    <w:rPr>
      <w:b/>
      <w:bCs/>
      <w:sz w:val="27"/>
      <w:szCs w:val="27"/>
      <w:lang w:bidi="ar-SA"/>
    </w:rPr>
  </w:style>
  <w:style w:type="character" w:customStyle="1" w:styleId="40">
    <w:name w:val="Заголовок №4 + Не полужирный"/>
    <w:basedOn w:val="4"/>
    <w:qFormat/>
    <w:rPr>
      <w:b/>
      <w:bCs/>
      <w:sz w:val="27"/>
      <w:szCs w:val="27"/>
      <w:lang w:bidi="ar-SA"/>
    </w:rPr>
  </w:style>
  <w:style w:type="character" w:customStyle="1" w:styleId="414pt">
    <w:name w:val="Заголовок №4 + 14 pt"/>
    <w:qFormat/>
    <w:rPr>
      <w:rFonts w:ascii="Times New Roman" w:hAnsi="Times New Roman" w:cs="Times New Roman"/>
      <w:b w:val="0"/>
      <w:bCs w:val="0"/>
      <w:spacing w:val="0"/>
      <w:sz w:val="28"/>
      <w:szCs w:val="28"/>
      <w:lang w:bidi="ar-SA"/>
    </w:rPr>
  </w:style>
  <w:style w:type="character" w:styleId="a6">
    <w:name w:val="Hyperlink"/>
    <w:uiPriority w:val="99"/>
    <w:rPr>
      <w:rFonts w:cs="Times New Roman"/>
      <w:color w:val="0000FF"/>
      <w:u w:val="single"/>
    </w:rPr>
  </w:style>
  <w:style w:type="character" w:styleId="a7">
    <w:name w:val="page number"/>
    <w:basedOn w:val="a0"/>
  </w:style>
  <w:style w:type="character" w:customStyle="1" w:styleId="10">
    <w:name w:val="Заголовок 1 Знак"/>
    <w:qFormat/>
    <w:rPr>
      <w:rFonts w:ascii="Cambria" w:eastAsia="Calibri" w:hAnsi="Cambria" w:cs="Cambria"/>
      <w:b/>
      <w:bCs/>
      <w:color w:val="365F91"/>
      <w:sz w:val="28"/>
      <w:szCs w:val="28"/>
      <w:lang w:val="ru-RU" w:bidi="ar-SA"/>
    </w:rPr>
  </w:style>
  <w:style w:type="character" w:customStyle="1" w:styleId="FontStyle111">
    <w:name w:val="Font Style111"/>
    <w:qFormat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ParagraphChar">
    <w:name w:val="List Paragraph Char"/>
    <w:qFormat/>
    <w:rPr>
      <w:rFonts w:ascii="Calibri" w:hAnsi="Calibri" w:cs="Calibri"/>
      <w:lang w:val="ru-RU"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qFormat/>
    <w:rPr>
      <w:b/>
      <w:bCs/>
      <w:iCs/>
      <w:sz w:val="28"/>
      <w:szCs w:val="28"/>
      <w:lang w:val="ru-RU" w:bidi="ar-SA"/>
    </w:rPr>
  </w:style>
  <w:style w:type="character" w:customStyle="1" w:styleId="NoSpacingChar">
    <w:name w:val="No Spacing Char"/>
    <w:qFormat/>
    <w:rPr>
      <w:rFonts w:ascii="Calibri" w:eastAsia="Calibri" w:hAnsi="Calibri" w:cs="Calibri"/>
      <w:sz w:val="22"/>
      <w:lang w:val="en-US" w:bidi="ar-SA"/>
    </w:rPr>
  </w:style>
  <w:style w:type="character" w:customStyle="1" w:styleId="a8">
    <w:name w:val="Основной текст_"/>
    <w:qFormat/>
    <w:rPr>
      <w:shd w:val="clear" w:color="auto" w:fill="FFFFFF"/>
      <w:lang w:bidi="ar-SA"/>
    </w:rPr>
  </w:style>
  <w:style w:type="character" w:customStyle="1" w:styleId="apple-converted-space">
    <w:name w:val="apple-converted-space"/>
    <w:qFormat/>
    <w:rPr>
      <w:rFonts w:cs="Times New Roman"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styleId="a9">
    <w:name w:val="Emphasis"/>
    <w:qFormat/>
    <w:rPr>
      <w:i/>
      <w:iCs/>
    </w:rPr>
  </w:style>
  <w:style w:type="character" w:customStyle="1" w:styleId="wmi-callto">
    <w:name w:val="wmi-callto"/>
    <w:qFormat/>
  </w:style>
  <w:style w:type="character" w:customStyle="1" w:styleId="mail-message-toolbar-subject-wrapper">
    <w:name w:val="mail-message-toolbar-subject-wrapper"/>
    <w:qFormat/>
  </w:style>
  <w:style w:type="character" w:customStyle="1" w:styleId="aa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2">
    <w:name w:val="Текст сноски Знак2"/>
    <w:qFormat/>
  </w:style>
  <w:style w:type="character" w:customStyle="1" w:styleId="ab">
    <w:name w:val="Тема примечания Знак"/>
    <w:qFormat/>
    <w:rPr>
      <w:b/>
      <w:bCs/>
      <w:lang w:val="ru-RU" w:bidi="ar-SA"/>
    </w:rPr>
  </w:style>
  <w:style w:type="character" w:styleId="ac">
    <w:name w:val="FollowedHyperlink"/>
    <w:rPr>
      <w:color w:val="954F72"/>
      <w:u w:val="single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bookid1">
    <w:name w:val="bookid1"/>
    <w:qFormat/>
    <w:rPr>
      <w:vanish/>
    </w:rPr>
  </w:style>
  <w:style w:type="character" w:customStyle="1" w:styleId="-1">
    <w:name w:val="Цветной список - Акцент 1 Знак"/>
    <w:qFormat/>
    <w:rPr>
      <w:rFonts w:ascii="Calibri" w:hAnsi="Calibri" w:cs="Calibri"/>
      <w:sz w:val="22"/>
      <w:szCs w:val="22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Normal1">
    <w:name w:val="Normal1"/>
    <w:qFormat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0">
    <w:name w:val="annotation text"/>
    <w:basedOn w:val="a"/>
    <w:qFormat/>
    <w:rPr>
      <w:sz w:val="20"/>
      <w:szCs w:val="20"/>
    </w:r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41">
    <w:name w:val="Заголовок №4"/>
    <w:basedOn w:val="a"/>
    <w:qFormat/>
    <w:pPr>
      <w:shd w:val="clear" w:color="auto" w:fill="FFFFFF"/>
      <w:spacing w:after="240" w:line="322" w:lineRule="exact"/>
      <w:jc w:val="center"/>
      <w:outlineLvl w:val="3"/>
    </w:pPr>
    <w:rPr>
      <w:b/>
      <w:bCs/>
      <w:sz w:val="27"/>
      <w:szCs w:val="27"/>
      <w:lang w:val="en-US"/>
    </w:rPr>
  </w:style>
  <w:style w:type="paragraph" w:styleId="11">
    <w:name w:val="toc 1"/>
    <w:basedOn w:val="a"/>
    <w:next w:val="a"/>
    <w:uiPriority w:val="39"/>
    <w:pPr>
      <w:tabs>
        <w:tab w:val="right" w:leader="dot" w:pos="9639"/>
      </w:tabs>
      <w:jc w:val="both"/>
    </w:pPr>
    <w:rPr>
      <w:b/>
      <w:bCs/>
      <w:kern w:val="2"/>
      <w:sz w:val="28"/>
      <w:szCs w:val="28"/>
      <w:lang w:val="en-US" w:eastAsia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f2">
    <w:name w:val="footer"/>
    <w:basedOn w:val="a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f3">
    <w:name w:val="Normal (Web)"/>
    <w:basedOn w:val="a"/>
    <w:qFormat/>
    <w:pPr>
      <w:spacing w:before="280" w:after="280"/>
    </w:pPr>
    <w:rPr>
      <w:rFonts w:ascii="Verdana" w:eastAsia="Arial Unicode MS" w:hAnsi="Verdana" w:cs="Arial Unicode MS"/>
      <w:sz w:val="28"/>
      <w:szCs w:val="28"/>
    </w:rPr>
  </w:style>
  <w:style w:type="paragraph" w:customStyle="1" w:styleId="Style15">
    <w:name w:val="Style15"/>
    <w:basedOn w:val="a"/>
    <w:qFormat/>
    <w:pPr>
      <w:widowControl w:val="0"/>
      <w:autoSpaceDE w:val="0"/>
      <w:spacing w:line="480" w:lineRule="exact"/>
      <w:ind w:firstLine="715"/>
      <w:jc w:val="both"/>
    </w:pPr>
    <w:rPr>
      <w:rFonts w:eastAsia="Calibri"/>
    </w:rPr>
  </w:style>
  <w:style w:type="paragraph" w:customStyle="1" w:styleId="31">
    <w:name w:val="Основной текст с отступом 31"/>
    <w:basedOn w:val="a"/>
    <w:qFormat/>
    <w:pPr>
      <w:spacing w:after="200" w:line="360" w:lineRule="auto"/>
      <w:ind w:firstLine="720"/>
      <w:jc w:val="both"/>
    </w:pPr>
    <w:rPr>
      <w:rFonts w:ascii="Calibri" w:hAnsi="Calibri" w:cs="Calibri"/>
      <w:b/>
      <w:sz w:val="28"/>
      <w:szCs w:val="22"/>
      <w:u w:val="single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styleId="21">
    <w:name w:val="Body Text 2"/>
    <w:basedOn w:val="a"/>
    <w:qFormat/>
    <w:pPr>
      <w:spacing w:after="120" w:line="480" w:lineRule="auto"/>
    </w:pPr>
  </w:style>
  <w:style w:type="paragraph" w:customStyle="1" w:styleId="210">
    <w:name w:val="Основной текст 21"/>
    <w:basedOn w:val="a"/>
    <w:qFormat/>
    <w:pPr>
      <w:spacing w:after="200" w:line="360" w:lineRule="auto"/>
      <w:ind w:firstLine="720"/>
      <w:jc w:val="both"/>
    </w:pPr>
    <w:rPr>
      <w:rFonts w:ascii="Calibri" w:hAnsi="Calibri" w:cs="Calibri"/>
      <w:sz w:val="28"/>
      <w:szCs w:val="22"/>
    </w:rPr>
  </w:style>
  <w:style w:type="paragraph" w:customStyle="1" w:styleId="ConsPlusNonformat">
    <w:name w:val="ConsPlusNonformat"/>
    <w:qFormat/>
    <w:pPr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  <w:lang w:val="en-US"/>
    </w:rPr>
  </w:style>
  <w:style w:type="paragraph" w:styleId="af5">
    <w:name w:val="No Spacing"/>
    <w:basedOn w:val="a"/>
    <w:qFormat/>
    <w:pPr>
      <w:spacing w:after="200" w:line="276" w:lineRule="auto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8">
    <w:name w:val="Основной текст8"/>
    <w:basedOn w:val="a"/>
    <w:qFormat/>
    <w:pPr>
      <w:shd w:val="clear" w:color="auto" w:fill="FFFFFF"/>
      <w:spacing w:before="600" w:after="300" w:line="370" w:lineRule="exact"/>
      <w:jc w:val="both"/>
    </w:pPr>
    <w:rPr>
      <w:sz w:val="20"/>
      <w:szCs w:val="20"/>
      <w:shd w:val="clear" w:color="auto" w:fill="FFFFFF"/>
      <w:lang w:val="en-US"/>
    </w:rPr>
  </w:style>
  <w:style w:type="paragraph" w:customStyle="1" w:styleId="12">
    <w:name w:val="Обычный1"/>
    <w:qFormat/>
    <w:pPr>
      <w:spacing w:before="100" w:after="10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customStyle="1" w:styleId="western">
    <w:name w:val="western"/>
    <w:basedOn w:val="a"/>
    <w:qFormat/>
    <w:pPr>
      <w:spacing w:before="280" w:after="280"/>
    </w:pPr>
  </w:style>
  <w:style w:type="paragraph" w:styleId="af6">
    <w:name w:val="footnote text"/>
    <w:basedOn w:val="a"/>
    <w:pPr>
      <w:widowControl w:val="0"/>
      <w:autoSpaceDE w:val="0"/>
    </w:pPr>
    <w:rPr>
      <w:sz w:val="20"/>
      <w:szCs w:val="20"/>
    </w:rPr>
  </w:style>
  <w:style w:type="paragraph" w:styleId="af7">
    <w:name w:val="annotation subject"/>
    <w:basedOn w:val="af0"/>
    <w:next w:val="af0"/>
    <w:qFormat/>
    <w:rPr>
      <w:b/>
      <w:bCs/>
    </w:rPr>
  </w:style>
  <w:style w:type="paragraph" w:customStyle="1" w:styleId="13">
    <w:name w:val="Абзац списка1"/>
    <w:basedOn w:val="a"/>
    <w:qFormat/>
    <w:pPr>
      <w:ind w:left="720"/>
      <w:contextualSpacing/>
    </w:pPr>
    <w:rPr>
      <w:sz w:val="20"/>
      <w:szCs w:val="20"/>
    </w:rPr>
  </w:style>
  <w:style w:type="paragraph" w:customStyle="1" w:styleId="14">
    <w:name w:val="Основной текст1"/>
    <w:basedOn w:val="a"/>
    <w:qFormat/>
    <w:pPr>
      <w:widowControl w:val="0"/>
      <w:shd w:val="clear" w:color="auto" w:fill="FFFFFF"/>
      <w:ind w:firstLine="340"/>
      <w:jc w:val="both"/>
    </w:pPr>
    <w:rPr>
      <w:sz w:val="20"/>
      <w:szCs w:val="20"/>
    </w:rPr>
  </w:style>
  <w:style w:type="paragraph" w:styleId="22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character" w:styleId="af8">
    <w:name w:val="footnote reference"/>
    <w:basedOn w:val="a0"/>
    <w:uiPriority w:val="99"/>
    <w:semiHidden/>
    <w:unhideWhenUsed/>
    <w:rsid w:val="00743FF4"/>
    <w:rPr>
      <w:vertAlign w:val="superscript"/>
    </w:rPr>
  </w:style>
  <w:style w:type="character" w:styleId="af9">
    <w:name w:val="Strong"/>
    <w:uiPriority w:val="22"/>
    <w:qFormat/>
    <w:rsid w:val="00655A49"/>
    <w:rPr>
      <w:rFonts w:ascii="Times New Roman" w:hAnsi="Times New Roman" w:cs="Times New Roman" w:hint="default"/>
      <w:b/>
      <w:bCs/>
      <w:sz w:val="24"/>
      <w:u w:val="single"/>
    </w:rPr>
  </w:style>
  <w:style w:type="character" w:customStyle="1" w:styleId="z3988">
    <w:name w:val="z3988"/>
    <w:rsid w:val="00655A49"/>
  </w:style>
  <w:style w:type="paragraph" w:styleId="afa">
    <w:name w:val="Plain Text"/>
    <w:basedOn w:val="a"/>
    <w:link w:val="afb"/>
    <w:semiHidden/>
    <w:rsid w:val="004526C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semiHidden/>
    <w:rsid w:val="004526CE"/>
    <w:rPr>
      <w:rFonts w:ascii="Courier New" w:eastAsia="Times New Roman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1726" TargetMode="External"/><Relationship Id="rId13" Type="http://schemas.openxmlformats.org/officeDocument/2006/relationships/hyperlink" Target="http://www.thelatinlibrary.com/" TargetMode="External"/><Relationship Id="rId18" Type="http://schemas.openxmlformats.org/officeDocument/2006/relationships/hyperlink" Target="https://urai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fa.ru/univer/DocLib/&#1054;&#1088;&#1075;&#1072;&#1085;&#1080;&#1079;&#1072;&#1094;&#1080;&#1103;%20&#1091;&#1095;&#1077;&#1073;&#1085;&#1086;&#1075;&#1086;%20&#1087;&#1088;&#1086;&#1094;&#1077;&#1089;&#1089;&#1072;/&#1053;&#1086;&#1088;&#1084;&#1072;&#1090;&#1080;&#1074;&#1085;&#1099;&#1077;%20&#1076;&#1086;&#1082;&#1091;&#1084;&#1077;&#1085;&#1090;&#1099;%20&#1087;&#1086;%20&#1089;&#1072;&#1084;&#1086;&#1089;&#1090;&#1086;&#1103;&#1090;&#1077;&#1083;&#1100;&#1085;&#1086;&#1081;%20&#1088;&#1072;&#1073;&#1086;&#1090;&#1077;/&#1055;&#1088;&#1080;&#1082;&#1072;&#1079;%20&#8470;0611_&#1086;%20&#1086;&#1090;%2001.04.2014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rono.ru/dokum/index.php" TargetMode="External"/><Relationship Id="rId17" Type="http://schemas.openxmlformats.org/officeDocument/2006/relationships/hyperlink" Target="http://www.znanium.co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20" Type="http://schemas.openxmlformats.org/officeDocument/2006/relationships/hyperlink" Target="http://lib.alpinadigi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6671" TargetMode="External"/><Relationship Id="rId24" Type="http://schemas.openxmlformats.org/officeDocument/2006/relationships/hyperlink" Target="http://www.fa.ru/univer/DocLib/&#1054;&#1088;&#1075;&#1072;&#1085;&#1080;&#1079;&#1072;&#1094;&#1080;&#1103;%20&#1091;&#1095;&#1077;&#1073;&#1085;&#1086;&#1075;&#1086;%20&#1087;&#1088;&#1086;&#1094;&#1077;&#1089;&#1089;&#1072;/O&#1073;&#1097;&#1080;&#1077;%20&#1085;&#1086;&#1088;&#1084;&#1072;&#1090;&#1080;&#1074;&#1085;&#1099;&#1077;%20&#1076;&#1086;&#1082;&#1091;&#1084;&#1077;&#1085;&#1090;&#1099;%20&#1087;&#1086;%20&#1091;&#1095;&#1077;&#1073;&#1085;&#1086;&#1081;%20&#1088;&#1072;&#1073;&#1086;&#1090;&#1077;/&#1055;&#1088;&#1080;&#1082;&#1072;&#1079;%20&#8470;2133_&#1086;%20&#1086;&#1090;%2001.12.201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.ru" TargetMode="External"/><Relationship Id="rId23" Type="http://schemas.openxmlformats.org/officeDocument/2006/relationships/hyperlink" Target="http://www.fa.ru/univer/DocLib/&#1054;&#1088;&#1075;&#1072;&#1085;&#1080;&#1079;&#1072;&#1094;&#1080;&#1103;%20&#1091;&#1095;&#1077;&#1073;&#1085;&#1086;&#1075;&#1086;%20&#1087;&#1088;&#1086;&#1094;&#1077;&#1089;&#1089;&#1072;/O&#1073;&#1097;&#1080;&#1077;%20&#1085;&#1086;&#1088;&#1084;&#1072;&#1090;&#1080;&#1074;&#1085;&#1099;&#1077;%20&#1076;&#1086;&#1082;&#1091;&#1084;&#1077;&#1085;&#1090;&#1099;%20&#1087;&#1086;%20&#1091;&#1095;&#1077;&#1073;&#1085;&#1086;&#1081;%20&#1088;&#1072;&#1073;&#1086;&#1090;&#1077;/&#1055;&#1088;&#1080;&#1082;&#1072;&#1079;%20&#8470;0557_&#1086;%20&#1086;&#1090;%2023.03.2017.PDF" TargetMode="External"/><Relationship Id="rId10" Type="http://schemas.openxmlformats.org/officeDocument/2006/relationships/hyperlink" Target="https://biblioclub.ru/index.php?page=book&amp;id=560889" TargetMode="External"/><Relationship Id="rId19" Type="http://schemas.openxmlformats.org/officeDocument/2006/relationships/hyperlink" Target="http://ebs.prospekt.org/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7222" TargetMode="External"/><Relationship Id="rId14" Type="http://schemas.openxmlformats.org/officeDocument/2006/relationships/hyperlink" Target="http://elib.fa.ru/" TargetMode="External"/><Relationship Id="rId22" Type="http://schemas.openxmlformats.org/officeDocument/2006/relationships/hyperlink" Target="https://portal.fa.ru/Catalo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2F77F-E094-4795-B9BF-F54571A7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7903</Words>
  <Characters>45051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MVideo</dc:creator>
  <cp:lastModifiedBy>Молчанова Алла Владиславовна</cp:lastModifiedBy>
  <cp:revision>4</cp:revision>
  <cp:lastPrinted>2022-01-13T06:58:00Z</cp:lastPrinted>
  <dcterms:created xsi:type="dcterms:W3CDTF">2022-01-25T11:30:00Z</dcterms:created>
  <dcterms:modified xsi:type="dcterms:W3CDTF">2022-01-31T10:22:00Z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2019-06-09T13:01:00Z</dcterms:created>
  <dc:creator>Администратор</dc:creator>
  <dc:description/>
  <cp:keywords> </cp:keywords>
  <dc:language>en-US</dc:language>
  <cp:lastModifiedBy>SHLibrary</cp:lastModifiedBy>
  <cp:lastPrinted>2018-02-20T12:32:00Z</cp:lastPrinted>
  <dcterms:modified xsi:type="dcterms:W3CDTF">2021-12-23T16:54:00Z</dcterms:modified>
  <cp:revision>139</cp:revision>
  <dc:subject/>
  <dc:title/>
</cp:coreProperties>
</file>